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971" w:rsidRPr="009D78BD" w:rsidRDefault="00DF6971" w:rsidP="00B43600">
      <w:pPr>
        <w:overflowPunct w:val="0"/>
        <w:autoSpaceDE w:val="0"/>
        <w:autoSpaceDN w:val="0"/>
        <w:adjustRightInd w:val="0"/>
        <w:spacing w:after="0" w:line="240" w:lineRule="auto"/>
        <w:jc w:val="right"/>
        <w:rPr>
          <w:rFonts w:ascii="Times New Roman" w:eastAsia="Times New Roman" w:hAnsi="Times New Roman"/>
          <w:b/>
          <w:sz w:val="24"/>
          <w:szCs w:val="20"/>
        </w:rPr>
      </w:pPr>
      <w:bookmarkStart w:id="0" w:name="_GoBack"/>
      <w:bookmarkEnd w:id="0"/>
      <w:r w:rsidRPr="009D78BD">
        <w:rPr>
          <w:rFonts w:ascii="Times New Roman" w:eastAsia="Times New Roman" w:hAnsi="Times New Roman"/>
          <w:b/>
          <w:sz w:val="24"/>
          <w:szCs w:val="20"/>
        </w:rPr>
        <w:t>Projektas</w:t>
      </w:r>
    </w:p>
    <w:p w:rsidR="00DF6971" w:rsidRDefault="00DF6971" w:rsidP="00B43600">
      <w:pPr>
        <w:overflowPunct w:val="0"/>
        <w:autoSpaceDE w:val="0"/>
        <w:autoSpaceDN w:val="0"/>
        <w:adjustRightInd w:val="0"/>
        <w:spacing w:after="0" w:line="240" w:lineRule="auto"/>
        <w:jc w:val="center"/>
        <w:rPr>
          <w:rFonts w:ascii="Times New Roman" w:eastAsia="Times New Roman" w:hAnsi="Times New Roman"/>
          <w:sz w:val="24"/>
          <w:szCs w:val="20"/>
        </w:rPr>
      </w:pPr>
      <w:r>
        <w:rPr>
          <w:rFonts w:ascii="Times New Roman" w:eastAsia="Times New Roman" w:hAnsi="Times New Roman"/>
          <w:noProof/>
          <w:sz w:val="24"/>
          <w:szCs w:val="24"/>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F6971" w:rsidRDefault="00DF6971" w:rsidP="00DF6971">
      <w:pPr>
        <w:overflowPunct w:val="0"/>
        <w:autoSpaceDE w:val="0"/>
        <w:autoSpaceDN w:val="0"/>
        <w:adjustRightInd w:val="0"/>
        <w:spacing w:after="0" w:line="240" w:lineRule="auto"/>
        <w:ind w:right="-273"/>
        <w:jc w:val="center"/>
        <w:rPr>
          <w:rFonts w:ascii="Times New Roman" w:eastAsia="Times New Roman" w:hAnsi="Times New Roman"/>
          <w:sz w:val="16"/>
          <w:szCs w:val="16"/>
        </w:rPr>
      </w:pPr>
    </w:p>
    <w:p w:rsidR="00DF6971" w:rsidRDefault="00DF6971" w:rsidP="00DF6971">
      <w:pPr>
        <w:overflowPunct w:val="0"/>
        <w:autoSpaceDE w:val="0"/>
        <w:autoSpaceDN w:val="0"/>
        <w:adjustRightInd w:val="0"/>
        <w:spacing w:after="0" w:line="240" w:lineRule="auto"/>
        <w:jc w:val="center"/>
        <w:rPr>
          <w:rFonts w:ascii="Times New Roman" w:eastAsia="Times New Roman" w:hAnsi="Times New Roman"/>
          <w:b/>
          <w:sz w:val="24"/>
          <w:szCs w:val="20"/>
        </w:rPr>
      </w:pPr>
      <w:r>
        <w:rPr>
          <w:rFonts w:ascii="Times New Roman" w:eastAsia="Times New Roman" w:hAnsi="Times New Roman"/>
          <w:b/>
          <w:sz w:val="24"/>
          <w:szCs w:val="24"/>
        </w:rPr>
        <w:t>ANYKŠČIŲ RAJONO SAVIVALDYBĖS</w:t>
      </w:r>
    </w:p>
    <w:p w:rsidR="00DF6971" w:rsidRDefault="00DF6971" w:rsidP="00DF6971">
      <w:pPr>
        <w:overflowPunct w:val="0"/>
        <w:autoSpaceDE w:val="0"/>
        <w:autoSpaceDN w:val="0"/>
        <w:adjustRightInd w:val="0"/>
        <w:spacing w:after="0" w:line="240" w:lineRule="auto"/>
        <w:jc w:val="center"/>
        <w:rPr>
          <w:rFonts w:ascii="Times New Roman" w:eastAsia="Times New Roman" w:hAnsi="Times New Roman"/>
          <w:b/>
          <w:sz w:val="24"/>
          <w:szCs w:val="20"/>
        </w:rPr>
      </w:pPr>
      <w:r>
        <w:rPr>
          <w:rFonts w:ascii="Times New Roman" w:eastAsia="Times New Roman" w:hAnsi="Times New Roman"/>
          <w:b/>
          <w:sz w:val="24"/>
          <w:szCs w:val="24"/>
        </w:rPr>
        <w:t>TARYBA</w:t>
      </w:r>
    </w:p>
    <w:p w:rsidR="00DF6971" w:rsidRDefault="00DF6971" w:rsidP="00DF6971">
      <w:pPr>
        <w:overflowPunct w:val="0"/>
        <w:autoSpaceDE w:val="0"/>
        <w:autoSpaceDN w:val="0"/>
        <w:adjustRightInd w:val="0"/>
        <w:spacing w:after="0" w:line="240" w:lineRule="auto"/>
        <w:jc w:val="center"/>
        <w:rPr>
          <w:rFonts w:ascii="Times New Roman" w:eastAsia="Times New Roman" w:hAnsi="Times New Roman"/>
          <w:b/>
          <w:sz w:val="18"/>
          <w:szCs w:val="18"/>
        </w:rPr>
      </w:pPr>
    </w:p>
    <w:p w:rsidR="00DF6971" w:rsidRDefault="00DF6971" w:rsidP="00DF6971">
      <w:pPr>
        <w:overflowPunct w:val="0"/>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SPRENDIMAS </w:t>
      </w:r>
    </w:p>
    <w:p w:rsidR="00DF6971" w:rsidRDefault="00DF6971" w:rsidP="00DF6971">
      <w:pPr>
        <w:overflowPunct w:val="0"/>
        <w:autoSpaceDE w:val="0"/>
        <w:autoSpaceDN w:val="0"/>
        <w:adjustRightInd w:val="0"/>
        <w:ind w:right="283" w:firstLine="840"/>
        <w:jc w:val="center"/>
        <w:rPr>
          <w:rFonts w:ascii="Times New Roman" w:hAnsi="Times New Roman"/>
          <w:b/>
          <w:caps/>
          <w:sz w:val="24"/>
          <w:szCs w:val="24"/>
        </w:rPr>
      </w:pPr>
      <w:r>
        <w:rPr>
          <w:rFonts w:ascii="Times New Roman" w:hAnsi="Times New Roman"/>
          <w:b/>
          <w:sz w:val="24"/>
          <w:szCs w:val="24"/>
        </w:rPr>
        <w:t>DĖL PRITARIMO</w:t>
      </w:r>
      <w:r w:rsidR="008A7503">
        <w:rPr>
          <w:rFonts w:ascii="Times New Roman" w:hAnsi="Times New Roman"/>
          <w:b/>
          <w:sz w:val="24"/>
          <w:szCs w:val="24"/>
        </w:rPr>
        <w:t xml:space="preserve"> </w:t>
      </w:r>
      <w:r w:rsidR="00AE7C9F">
        <w:rPr>
          <w:rFonts w:ascii="Times New Roman" w:hAnsi="Times New Roman"/>
          <w:b/>
          <w:sz w:val="24"/>
          <w:szCs w:val="24"/>
        </w:rPr>
        <w:t xml:space="preserve">TEIKTI PROJEKTĄ </w:t>
      </w:r>
      <w:r w:rsidR="008A7503">
        <w:rPr>
          <w:rFonts w:ascii="Times New Roman" w:hAnsi="Times New Roman"/>
          <w:b/>
          <w:sz w:val="24"/>
          <w:szCs w:val="24"/>
        </w:rPr>
        <w:t xml:space="preserve"> </w:t>
      </w:r>
      <w:r>
        <w:rPr>
          <w:rFonts w:ascii="Times New Roman" w:hAnsi="Times New Roman"/>
          <w:b/>
          <w:sz w:val="24"/>
          <w:szCs w:val="24"/>
        </w:rPr>
        <w:t xml:space="preserve">   </w:t>
      </w:r>
    </w:p>
    <w:p w:rsidR="00DF6971" w:rsidRDefault="00DF6971" w:rsidP="00DF6971">
      <w:pPr>
        <w:overflowPunct w:val="0"/>
        <w:autoSpaceDE w:val="0"/>
        <w:autoSpaceDN w:val="0"/>
        <w:adjustRightInd w:val="0"/>
        <w:spacing w:after="0" w:line="240" w:lineRule="auto"/>
        <w:jc w:val="center"/>
        <w:rPr>
          <w:rFonts w:ascii="Times New Roman" w:eastAsia="Times New Roman" w:hAnsi="Times New Roman"/>
          <w:sz w:val="24"/>
          <w:szCs w:val="20"/>
        </w:rPr>
      </w:pP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FILLIN "data" \* MERGEFORMAT </w:instrText>
      </w:r>
      <w:r>
        <w:rPr>
          <w:rFonts w:ascii="Times New Roman" w:eastAsia="Times New Roman" w:hAnsi="Times New Roman"/>
          <w:sz w:val="24"/>
          <w:szCs w:val="24"/>
        </w:rPr>
        <w:fldChar w:fldCharType="separate"/>
      </w:r>
      <w:r>
        <w:rPr>
          <w:rFonts w:ascii="Times New Roman" w:eastAsia="Times New Roman" w:hAnsi="Times New Roman"/>
          <w:sz w:val="24"/>
          <w:szCs w:val="24"/>
        </w:rPr>
        <w:t>2020 m. vasario          d.</w:t>
      </w:r>
      <w:r>
        <w:rPr>
          <w:rFonts w:ascii="Times New Roman" w:eastAsia="Times New Roman" w:hAnsi="Times New Roman"/>
          <w:sz w:val="24"/>
          <w:szCs w:val="24"/>
        </w:rPr>
        <w:fldChar w:fldCharType="end"/>
      </w:r>
      <w:r>
        <w:rPr>
          <w:rFonts w:ascii="Times New Roman" w:eastAsia="Times New Roman" w:hAnsi="Times New Roman"/>
          <w:sz w:val="24"/>
          <w:szCs w:val="24"/>
        </w:rPr>
        <w:t xml:space="preserve"> Nr. 1-T</w:t>
      </w:r>
      <w:r>
        <w:rPr>
          <w:rFonts w:ascii="Times New Roman" w:eastAsia="Times New Roman" w:hAnsi="Times New Roman"/>
          <w:sz w:val="24"/>
          <w:szCs w:val="24"/>
          <w:highlight w:val="yellow"/>
        </w:rPr>
        <w:fldChar w:fldCharType="begin"/>
      </w:r>
      <w:r>
        <w:rPr>
          <w:rFonts w:ascii="Times New Roman" w:eastAsia="Times New Roman" w:hAnsi="Times New Roman"/>
          <w:sz w:val="24"/>
          <w:szCs w:val="24"/>
          <w:highlight w:val="yellow"/>
        </w:rPr>
        <w:instrText xml:space="preserve"> FILLIN "indeksas" \* MERGEFORMAT </w:instrText>
      </w:r>
      <w:r>
        <w:rPr>
          <w:rFonts w:ascii="Times New Roman" w:eastAsia="Times New Roman" w:hAnsi="Times New Roman"/>
          <w:sz w:val="24"/>
          <w:szCs w:val="24"/>
          <w:highlight w:val="yellow"/>
        </w:rPr>
        <w:fldChar w:fldCharType="end"/>
      </w:r>
    </w:p>
    <w:p w:rsidR="00DF6971" w:rsidRDefault="00DF6971" w:rsidP="00DF6971">
      <w:pPr>
        <w:overflowPunct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Anykščiai</w:t>
      </w:r>
    </w:p>
    <w:p w:rsidR="005418A1" w:rsidRDefault="005418A1" w:rsidP="00DF6971">
      <w:pPr>
        <w:overflowPunct w:val="0"/>
        <w:autoSpaceDE w:val="0"/>
        <w:autoSpaceDN w:val="0"/>
        <w:adjustRightInd w:val="0"/>
        <w:spacing w:after="0" w:line="240" w:lineRule="auto"/>
        <w:jc w:val="center"/>
        <w:rPr>
          <w:rFonts w:ascii="Times New Roman" w:eastAsia="Times New Roman" w:hAnsi="Times New Roman"/>
          <w:b/>
          <w:sz w:val="24"/>
          <w:szCs w:val="20"/>
        </w:rPr>
      </w:pPr>
    </w:p>
    <w:p w:rsidR="008A7503" w:rsidRPr="009D78BD" w:rsidRDefault="00DF6971" w:rsidP="005418A1">
      <w:pPr>
        <w:overflowPunct w:val="0"/>
        <w:spacing w:after="0" w:line="360" w:lineRule="auto"/>
        <w:ind w:firstLine="720"/>
        <w:jc w:val="both"/>
        <w:textAlignment w:val="baseline"/>
        <w:rPr>
          <w:rFonts w:ascii="Times New Roman" w:hAnsi="Times New Roman"/>
          <w:sz w:val="24"/>
          <w:szCs w:val="24"/>
        </w:rPr>
      </w:pPr>
      <w:r w:rsidRPr="009D78BD">
        <w:rPr>
          <w:rFonts w:ascii="Times New Roman" w:eastAsia="Times New Roman" w:hAnsi="Times New Roman"/>
          <w:sz w:val="24"/>
          <w:szCs w:val="24"/>
        </w:rPr>
        <w:t xml:space="preserve">Vadovaudamasi Lietuvos Respublikos vietos savivaldos įstatymo 6 straipsnio 8 ir 44 punktais, 16 straipsnio 4 dalimi, </w:t>
      </w:r>
      <w:r w:rsidR="00B871D7" w:rsidRPr="009D78BD">
        <w:rPr>
          <w:rFonts w:ascii="Times New Roman" w:eastAsia="Times New Roman" w:hAnsi="Times New Roman"/>
          <w:sz w:val="24"/>
          <w:szCs w:val="24"/>
        </w:rPr>
        <w:t>Sporto rėmimo fondo lėšomis finansuojamų sporto projektų finansavimo tvarkos aprašo, patvirtinto Lietuvos Respublikos Vyriausybės 2019 m. sausio 23 d. nutarimu Nr. 85 „</w:t>
      </w:r>
      <w:r w:rsidR="00A00AFC" w:rsidRPr="009D78BD">
        <w:rPr>
          <w:rFonts w:ascii="Times New Roman" w:eastAsia="Times New Roman" w:hAnsi="Times New Roman"/>
          <w:sz w:val="24"/>
          <w:szCs w:val="24"/>
        </w:rPr>
        <w:t>D</w:t>
      </w:r>
      <w:r w:rsidR="00A00AFC" w:rsidRPr="009D78BD">
        <w:rPr>
          <w:rFonts w:ascii="Times New Roman" w:hAnsi="Times New Roman"/>
          <w:bCs/>
          <w:sz w:val="24"/>
          <w:szCs w:val="24"/>
        </w:rPr>
        <w:t xml:space="preserve">ėl </w:t>
      </w:r>
      <w:r w:rsidR="00A00AFC" w:rsidRPr="009D78BD">
        <w:rPr>
          <w:rFonts w:ascii="Times New Roman" w:hAnsi="Times New Roman"/>
          <w:bCs/>
          <w:color w:val="000000"/>
          <w:sz w:val="24"/>
          <w:szCs w:val="24"/>
        </w:rPr>
        <w:t>sporto rėmimo fondo lėšų paskirstymo proporcijų</w:t>
      </w:r>
      <w:r w:rsidR="00A00AFC" w:rsidRPr="009D78BD">
        <w:rPr>
          <w:rFonts w:ascii="Times New Roman" w:hAnsi="Times New Roman"/>
          <w:bCs/>
          <w:sz w:val="24"/>
          <w:szCs w:val="24"/>
        </w:rPr>
        <w:t xml:space="preserve">, </w:t>
      </w:r>
      <w:r w:rsidR="00A00AFC" w:rsidRPr="009D78BD">
        <w:rPr>
          <w:rFonts w:ascii="Times New Roman" w:hAnsi="Times New Roman"/>
          <w:bCs/>
          <w:color w:val="000000"/>
          <w:sz w:val="24"/>
          <w:szCs w:val="24"/>
        </w:rPr>
        <w:t xml:space="preserve">sporto rėmimo fondo </w:t>
      </w:r>
      <w:r w:rsidR="00A00AFC" w:rsidRPr="009D78BD">
        <w:rPr>
          <w:rFonts w:ascii="Times New Roman" w:hAnsi="Times New Roman"/>
          <w:bCs/>
          <w:sz w:val="24"/>
          <w:szCs w:val="24"/>
        </w:rPr>
        <w:t>administravimui skirtų lėšų dalies nustatymo ir sporto rėmimo fondo lėšomis finansuojamų sporto projektų finansavimo tvarkos aprašo patvirtinimo</w:t>
      </w:r>
      <w:r w:rsidR="00BA410A" w:rsidRPr="009D78BD">
        <w:rPr>
          <w:rFonts w:ascii="Times New Roman" w:eastAsia="Times New Roman" w:hAnsi="Times New Roman"/>
          <w:sz w:val="24"/>
          <w:szCs w:val="24"/>
        </w:rPr>
        <w:t>“</w:t>
      </w:r>
      <w:r w:rsidR="00B871D7" w:rsidRPr="009D78BD">
        <w:rPr>
          <w:rFonts w:ascii="Times New Roman" w:eastAsia="Times New Roman" w:hAnsi="Times New Roman"/>
          <w:sz w:val="24"/>
          <w:szCs w:val="24"/>
        </w:rPr>
        <w:t>, 18 punktu</w:t>
      </w:r>
      <w:r w:rsidRPr="009D78BD">
        <w:rPr>
          <w:rFonts w:ascii="Times New Roman" w:hAnsi="Times New Roman"/>
          <w:sz w:val="24"/>
          <w:szCs w:val="24"/>
        </w:rPr>
        <w:t xml:space="preserve">, </w:t>
      </w:r>
      <w:r w:rsidR="004164A1" w:rsidRPr="009D78BD">
        <w:rPr>
          <w:rFonts w:ascii="Times New Roman" w:hAnsi="Times New Roman"/>
          <w:sz w:val="24"/>
          <w:szCs w:val="24"/>
        </w:rPr>
        <w:t>K</w:t>
      </w:r>
      <w:r w:rsidR="004164A1" w:rsidRPr="009D78BD">
        <w:rPr>
          <w:rFonts w:ascii="Times New Roman" w:hAnsi="Times New Roman"/>
          <w:bCs/>
          <w:sz w:val="24"/>
          <w:szCs w:val="24"/>
        </w:rPr>
        <w:t>vietimo teikti paraiškas 2020 metų sporto rėmimo fondo lėšomis finansuojamiems projektams, skirtiems esamų sporto bazių plėtrai, priežiūrai ir remontui, atrinkti, patvirtinto Lietuvos Respublikos švietimo, mokslo ir sporto ministro 2019 m. lapkričio 29 d. įsakymu Nr. V-1415 „</w:t>
      </w:r>
      <w:r w:rsidR="008A7503" w:rsidRPr="009D78BD">
        <w:rPr>
          <w:rFonts w:ascii="Times New Roman" w:hAnsi="Times New Roman"/>
          <w:bCs/>
          <w:sz w:val="24"/>
          <w:szCs w:val="24"/>
        </w:rPr>
        <w:t>D</w:t>
      </w:r>
      <w:r w:rsidR="008A7503" w:rsidRPr="009D78BD">
        <w:rPr>
          <w:rFonts w:ascii="Times New Roman" w:eastAsia="Times New Roman" w:hAnsi="Times New Roman"/>
          <w:bCs/>
          <w:sz w:val="24"/>
          <w:szCs w:val="24"/>
        </w:rPr>
        <w:t>ėl 2020 metų kvietimo teikti paraiškas sporto rėmimo fondo lėšoms gauti sporto projektų, skirtų fizinio aktyvumo veikloms, skatinančioms fizinio aktyvumo plėtrą, sporto inventoriaus ir įrangos įsigijimui, sporto renginių organizavimui ir kvalifikacijos tobulinimui ir 2020 metų kvietimo teikti paraiškas sporto rėmimo fondo lėšoms gauti sporto projektų, skirtų esamų sporto bazių plėtrai, priežiūrai ir remontui, patvirtinimo“</w:t>
      </w:r>
      <w:r w:rsidR="00D23206" w:rsidRPr="009D78BD">
        <w:rPr>
          <w:rFonts w:ascii="Times New Roman" w:hAnsi="Times New Roman"/>
          <w:bCs/>
          <w:sz w:val="24"/>
          <w:szCs w:val="24"/>
        </w:rPr>
        <w:t>,</w:t>
      </w:r>
      <w:r w:rsidR="008A7503" w:rsidRPr="009D78BD">
        <w:rPr>
          <w:rFonts w:ascii="Times New Roman" w:hAnsi="Times New Roman"/>
          <w:bCs/>
          <w:sz w:val="24"/>
          <w:szCs w:val="24"/>
        </w:rPr>
        <w:t xml:space="preserve"> </w:t>
      </w:r>
      <w:r w:rsidR="00E35EE8" w:rsidRPr="009D78BD">
        <w:rPr>
          <w:rFonts w:ascii="Times New Roman" w:hAnsi="Times New Roman"/>
          <w:bCs/>
          <w:sz w:val="24"/>
          <w:szCs w:val="24"/>
        </w:rPr>
        <w:t>1</w:t>
      </w:r>
      <w:r w:rsidR="00D23206" w:rsidRPr="009D78BD">
        <w:rPr>
          <w:rFonts w:ascii="Times New Roman" w:hAnsi="Times New Roman"/>
          <w:bCs/>
          <w:sz w:val="24"/>
          <w:szCs w:val="24"/>
        </w:rPr>
        <w:t xml:space="preserve">3 </w:t>
      </w:r>
      <w:r w:rsidR="008A7503" w:rsidRPr="009D78BD">
        <w:rPr>
          <w:rFonts w:ascii="Times New Roman" w:hAnsi="Times New Roman"/>
          <w:bCs/>
          <w:sz w:val="24"/>
          <w:szCs w:val="24"/>
        </w:rPr>
        <w:t>ir 24</w:t>
      </w:r>
      <w:r w:rsidR="00CF39ED" w:rsidRPr="009D78BD">
        <w:rPr>
          <w:rFonts w:ascii="Times New Roman" w:hAnsi="Times New Roman"/>
          <w:bCs/>
          <w:sz w:val="24"/>
          <w:szCs w:val="24"/>
        </w:rPr>
        <w:t>, 25</w:t>
      </w:r>
      <w:r w:rsidR="008A7503" w:rsidRPr="009D78BD">
        <w:rPr>
          <w:rFonts w:ascii="Times New Roman" w:hAnsi="Times New Roman"/>
          <w:bCs/>
          <w:sz w:val="24"/>
          <w:szCs w:val="24"/>
        </w:rPr>
        <w:t xml:space="preserve"> </w:t>
      </w:r>
      <w:r w:rsidR="00D23206" w:rsidRPr="009D78BD">
        <w:rPr>
          <w:rFonts w:ascii="Times New Roman" w:hAnsi="Times New Roman"/>
          <w:bCs/>
          <w:sz w:val="24"/>
          <w:szCs w:val="24"/>
        </w:rPr>
        <w:t>punkt</w:t>
      </w:r>
      <w:r w:rsidR="008A7503" w:rsidRPr="009D78BD">
        <w:rPr>
          <w:rFonts w:ascii="Times New Roman" w:hAnsi="Times New Roman"/>
          <w:bCs/>
          <w:sz w:val="24"/>
          <w:szCs w:val="24"/>
        </w:rPr>
        <w:t>ais</w:t>
      </w:r>
      <w:r w:rsidR="00D23206" w:rsidRPr="009D78BD">
        <w:rPr>
          <w:rFonts w:ascii="Times New Roman" w:hAnsi="Times New Roman"/>
          <w:bCs/>
          <w:sz w:val="24"/>
          <w:szCs w:val="24"/>
        </w:rPr>
        <w:t xml:space="preserve">, </w:t>
      </w:r>
      <w:r w:rsidR="00D90E98" w:rsidRPr="009D78BD">
        <w:rPr>
          <w:rFonts w:ascii="Times New Roman" w:hAnsi="Times New Roman"/>
          <w:sz w:val="24"/>
          <w:szCs w:val="24"/>
        </w:rPr>
        <w:t>Anykščių rajono savivaldybės 2020–2022 metų strateginio veiklos plano, patvirtinto  Anykščių rajono savivaldybės tarybos 2020 m. sausio 30 d. sprendimu Nr. 1-TS-8 „Dėl Anykščių rajono savivaldybės 2020–2022 metų strateginio veiklos plano patvirtinimo“,</w:t>
      </w:r>
      <w:r w:rsidR="006015B8" w:rsidRPr="009D78BD">
        <w:rPr>
          <w:rFonts w:ascii="Times New Roman" w:hAnsi="Times New Roman"/>
          <w:sz w:val="24"/>
          <w:szCs w:val="24"/>
        </w:rPr>
        <w:t xml:space="preserve"> 6 programos 6.1.1.09 priemone „Anykščių vaikų lopšelio-darželio „Eglutė“ modernizavimas</w:t>
      </w:r>
      <w:r w:rsidR="00D90E98" w:rsidRPr="009D78BD">
        <w:rPr>
          <w:rFonts w:ascii="Times New Roman" w:hAnsi="Times New Roman"/>
          <w:sz w:val="24"/>
          <w:szCs w:val="24"/>
        </w:rPr>
        <w:t xml:space="preserve">”, </w:t>
      </w:r>
      <w:r w:rsidRPr="009D78BD">
        <w:rPr>
          <w:rFonts w:ascii="Times New Roman" w:eastAsia="Times New Roman" w:hAnsi="Times New Roman"/>
          <w:sz w:val="24"/>
          <w:szCs w:val="24"/>
        </w:rPr>
        <w:t>Anykščių rajono savivaldybės taryba</w:t>
      </w:r>
      <w:r w:rsidR="005438F0" w:rsidRPr="009D78BD">
        <w:rPr>
          <w:rFonts w:ascii="Times New Roman" w:eastAsia="Times New Roman" w:hAnsi="Times New Roman"/>
          <w:sz w:val="24"/>
          <w:szCs w:val="24"/>
        </w:rPr>
        <w:t xml:space="preserve"> </w:t>
      </w:r>
      <w:r w:rsidRPr="009D78BD">
        <w:rPr>
          <w:rFonts w:ascii="Times New Roman" w:eastAsia="Times New Roman" w:hAnsi="Times New Roman"/>
          <w:sz w:val="24"/>
          <w:szCs w:val="24"/>
        </w:rPr>
        <w:t>n u s p r e n d ž i a:</w:t>
      </w:r>
      <w:r w:rsidRPr="009D78BD">
        <w:rPr>
          <w:rFonts w:ascii="Times New Roman" w:hAnsi="Times New Roman"/>
          <w:sz w:val="24"/>
          <w:szCs w:val="24"/>
        </w:rPr>
        <w:t xml:space="preserve"> </w:t>
      </w:r>
    </w:p>
    <w:p w:rsidR="00A017E6" w:rsidRDefault="00DF6971" w:rsidP="005418A1">
      <w:pPr>
        <w:overflowPunct w:val="0"/>
        <w:spacing w:after="0" w:line="360" w:lineRule="auto"/>
        <w:ind w:firstLine="720"/>
        <w:jc w:val="both"/>
        <w:textAlignment w:val="baseline"/>
        <w:rPr>
          <w:rFonts w:ascii="Times New Roman" w:eastAsia="Times New Roman" w:hAnsi="Times New Roman"/>
          <w:sz w:val="24"/>
          <w:szCs w:val="24"/>
        </w:rPr>
      </w:pPr>
      <w:r w:rsidRPr="009D78BD">
        <w:rPr>
          <w:rFonts w:ascii="Times New Roman" w:hAnsi="Times New Roman"/>
          <w:sz w:val="24"/>
          <w:szCs w:val="24"/>
        </w:rPr>
        <w:t xml:space="preserve">1. </w:t>
      </w:r>
      <w:r w:rsidRPr="009D78BD">
        <w:rPr>
          <w:rFonts w:ascii="Times New Roman" w:eastAsia="Times New Roman" w:hAnsi="Times New Roman"/>
          <w:sz w:val="24"/>
          <w:szCs w:val="24"/>
        </w:rPr>
        <w:t xml:space="preserve">Pritarti </w:t>
      </w:r>
      <w:r w:rsidR="0041672B" w:rsidRPr="009D78BD">
        <w:rPr>
          <w:rFonts w:ascii="Times New Roman" w:eastAsia="Times New Roman" w:hAnsi="Times New Roman"/>
          <w:sz w:val="24"/>
          <w:szCs w:val="24"/>
        </w:rPr>
        <w:t xml:space="preserve">Anykščių rajono savivaldybės administracijos </w:t>
      </w:r>
      <w:r w:rsidR="00362A70" w:rsidRPr="009D78BD">
        <w:rPr>
          <w:rFonts w:ascii="Times New Roman" w:eastAsia="Times New Roman" w:hAnsi="Times New Roman"/>
          <w:sz w:val="24"/>
          <w:szCs w:val="24"/>
        </w:rPr>
        <w:t>kartu su projekto partneriu, biudžetine įstaiga Anykščių vaikų lopšeliu-darželiu „Eglutė“,</w:t>
      </w:r>
      <w:r w:rsidR="00A017E6">
        <w:rPr>
          <w:rFonts w:ascii="Times New Roman" w:eastAsia="Times New Roman" w:hAnsi="Times New Roman"/>
          <w:sz w:val="24"/>
          <w:szCs w:val="24"/>
        </w:rPr>
        <w:t xml:space="preserve"> dayvavimui</w:t>
      </w:r>
      <w:r w:rsidR="00362A70" w:rsidRPr="009D78BD">
        <w:rPr>
          <w:rFonts w:ascii="Times New Roman" w:eastAsia="Times New Roman" w:hAnsi="Times New Roman"/>
          <w:sz w:val="24"/>
          <w:szCs w:val="24"/>
        </w:rPr>
        <w:t xml:space="preserve"> </w:t>
      </w:r>
      <w:r w:rsidR="00AE7C9F">
        <w:rPr>
          <w:rFonts w:ascii="Times New Roman" w:eastAsia="Times New Roman" w:hAnsi="Times New Roman"/>
          <w:sz w:val="24"/>
          <w:szCs w:val="24"/>
        </w:rPr>
        <w:t>2020 m</w:t>
      </w:r>
      <w:r w:rsidR="004F6A4F">
        <w:rPr>
          <w:rFonts w:ascii="Times New Roman" w:eastAsia="Times New Roman" w:hAnsi="Times New Roman"/>
          <w:sz w:val="24"/>
          <w:szCs w:val="24"/>
        </w:rPr>
        <w:t xml:space="preserve">etų </w:t>
      </w:r>
      <w:r w:rsidR="00A017E6" w:rsidRPr="00AE7C9F">
        <w:rPr>
          <w:rFonts w:ascii="Times New Roman" w:eastAsia="Times New Roman" w:hAnsi="Times New Roman"/>
          <w:sz w:val="24"/>
          <w:szCs w:val="24"/>
        </w:rPr>
        <w:t>Sporto rėmimo fondo</w:t>
      </w:r>
      <w:r w:rsidR="00AE7C9F" w:rsidRPr="00AE7C9F">
        <w:rPr>
          <w:rFonts w:ascii="Times New Roman" w:eastAsia="Times New Roman" w:hAnsi="Times New Roman"/>
          <w:sz w:val="24"/>
          <w:szCs w:val="24"/>
        </w:rPr>
        <w:t xml:space="preserve"> lėšomis finasuojamų projektų konkurse</w:t>
      </w:r>
      <w:r w:rsidR="004F6A4F">
        <w:rPr>
          <w:rFonts w:ascii="Times New Roman" w:eastAsia="Times New Roman" w:hAnsi="Times New Roman"/>
          <w:sz w:val="24"/>
          <w:szCs w:val="24"/>
        </w:rPr>
        <w:t>,</w:t>
      </w:r>
      <w:r w:rsidR="00A017E6">
        <w:rPr>
          <w:rFonts w:ascii="Times New Roman" w:eastAsia="Times New Roman" w:hAnsi="Times New Roman"/>
          <w:sz w:val="24"/>
          <w:szCs w:val="24"/>
        </w:rPr>
        <w:t xml:space="preserve"> </w:t>
      </w:r>
      <w:r w:rsidR="00362A70" w:rsidRPr="009D78BD">
        <w:rPr>
          <w:rFonts w:ascii="Times New Roman" w:eastAsia="Times New Roman" w:hAnsi="Times New Roman"/>
          <w:sz w:val="24"/>
          <w:szCs w:val="24"/>
        </w:rPr>
        <w:t>teikia</w:t>
      </w:r>
      <w:r w:rsidR="00A017E6">
        <w:rPr>
          <w:rFonts w:ascii="Times New Roman" w:eastAsia="Times New Roman" w:hAnsi="Times New Roman"/>
          <w:sz w:val="24"/>
          <w:szCs w:val="24"/>
        </w:rPr>
        <w:t>nt projektą</w:t>
      </w:r>
      <w:r w:rsidR="00362A70" w:rsidRPr="009D78BD">
        <w:rPr>
          <w:rFonts w:ascii="Times New Roman" w:eastAsia="Times New Roman" w:hAnsi="Times New Roman"/>
          <w:sz w:val="24"/>
          <w:szCs w:val="24"/>
        </w:rPr>
        <w:t xml:space="preserve"> „Sportas man, tau ir kaimynui“ (toliau – Projektas)</w:t>
      </w:r>
      <w:r w:rsidR="004F6A4F">
        <w:rPr>
          <w:rFonts w:ascii="Times New Roman" w:eastAsia="Times New Roman" w:hAnsi="Times New Roman"/>
          <w:sz w:val="24"/>
          <w:szCs w:val="24"/>
        </w:rPr>
        <w:t>.</w:t>
      </w:r>
    </w:p>
    <w:p w:rsidR="004164A1" w:rsidRPr="009D78BD" w:rsidRDefault="00DF6971" w:rsidP="005418A1">
      <w:pPr>
        <w:overflowPunct w:val="0"/>
        <w:spacing w:after="0" w:line="360" w:lineRule="auto"/>
        <w:ind w:firstLine="720"/>
        <w:jc w:val="both"/>
        <w:textAlignment w:val="baseline"/>
        <w:rPr>
          <w:rStyle w:val="Eilutsnumeris"/>
          <w:bCs/>
          <w:sz w:val="24"/>
          <w:szCs w:val="24"/>
        </w:rPr>
      </w:pPr>
      <w:r w:rsidRPr="009D78BD">
        <w:rPr>
          <w:rFonts w:ascii="Times New Roman" w:hAnsi="Times New Roman"/>
          <w:sz w:val="24"/>
          <w:szCs w:val="24"/>
        </w:rPr>
        <w:lastRenderedPageBreak/>
        <w:t xml:space="preserve">2. Įsipareigoti Anykščių rajono savivaldybės biudžeto lėšomis </w:t>
      </w:r>
      <w:r w:rsidRPr="009D78BD">
        <w:rPr>
          <w:rFonts w:ascii="Times New Roman" w:hAnsi="Times New Roman"/>
          <w:sz w:val="24"/>
          <w:szCs w:val="24"/>
          <w:shd w:val="clear" w:color="auto" w:fill="FFFFFF"/>
        </w:rPr>
        <w:t>prisidėti</w:t>
      </w:r>
      <w:r w:rsidRPr="009D78BD">
        <w:rPr>
          <w:rStyle w:val="apple-converted-space"/>
          <w:rFonts w:ascii="Times New Roman" w:hAnsi="Times New Roman"/>
          <w:sz w:val="24"/>
          <w:szCs w:val="24"/>
          <w:shd w:val="clear" w:color="auto" w:fill="FFFFFF"/>
        </w:rPr>
        <w:t> </w:t>
      </w:r>
      <w:r w:rsidRPr="009D78BD">
        <w:rPr>
          <w:rFonts w:ascii="Times New Roman" w:hAnsi="Times New Roman"/>
          <w:sz w:val="24"/>
          <w:szCs w:val="24"/>
          <w:shd w:val="clear" w:color="auto" w:fill="FFFFFF"/>
        </w:rPr>
        <w:t>prie Projekto</w:t>
      </w:r>
      <w:r w:rsidR="005E5895" w:rsidRPr="009D78BD">
        <w:rPr>
          <w:rFonts w:ascii="Times New Roman" w:hAnsi="Times New Roman"/>
          <w:sz w:val="24"/>
          <w:szCs w:val="24"/>
          <w:shd w:val="clear" w:color="auto" w:fill="FFFFFF"/>
        </w:rPr>
        <w:t xml:space="preserve"> </w:t>
      </w:r>
      <w:r w:rsidRPr="009D78BD">
        <w:rPr>
          <w:rFonts w:ascii="Times New Roman" w:hAnsi="Times New Roman"/>
          <w:sz w:val="24"/>
          <w:szCs w:val="24"/>
          <w:shd w:val="clear" w:color="auto" w:fill="FFFFFF"/>
        </w:rPr>
        <w:t>ne mažiau</w:t>
      </w:r>
      <w:r w:rsidR="008A7503" w:rsidRPr="009D78BD">
        <w:rPr>
          <w:rFonts w:ascii="Times New Roman" w:hAnsi="Times New Roman"/>
          <w:sz w:val="24"/>
          <w:szCs w:val="24"/>
          <w:shd w:val="clear" w:color="auto" w:fill="FFFFFF"/>
        </w:rPr>
        <w:t xml:space="preserve"> </w:t>
      </w:r>
      <w:r w:rsidRPr="009D78BD">
        <w:rPr>
          <w:rFonts w:ascii="Times New Roman" w:hAnsi="Times New Roman"/>
          <w:sz w:val="24"/>
          <w:szCs w:val="24"/>
          <w:shd w:val="clear" w:color="auto" w:fill="FFFFFF"/>
        </w:rPr>
        <w:t xml:space="preserve">kaip 10 proc. </w:t>
      </w:r>
      <w:r w:rsidR="00CF39ED" w:rsidRPr="009D78BD">
        <w:rPr>
          <w:rFonts w:ascii="Times New Roman" w:hAnsi="Times New Roman"/>
          <w:sz w:val="24"/>
          <w:szCs w:val="24"/>
          <w:shd w:val="clear" w:color="auto" w:fill="FFFFFF"/>
        </w:rPr>
        <w:t xml:space="preserve">nuo Projekto sąmatos bei užtikrinti Projekto tinkamų finansuoti išlaidų dalies, kurios nepadengia finansavimo lėšos, ir Projekto netinkamų finansuoti išlaidų finansavimą. </w:t>
      </w:r>
    </w:p>
    <w:p w:rsidR="005418A1" w:rsidRPr="009D78BD" w:rsidRDefault="00F846D8" w:rsidP="00F846D8">
      <w:pPr>
        <w:tabs>
          <w:tab w:val="right" w:pos="9638"/>
        </w:tabs>
        <w:overflowPunct w:val="0"/>
        <w:autoSpaceDE w:val="0"/>
        <w:autoSpaceDN w:val="0"/>
        <w:adjustRightInd w:val="0"/>
        <w:spacing w:after="0" w:line="360" w:lineRule="auto"/>
        <w:jc w:val="both"/>
        <w:rPr>
          <w:rFonts w:ascii="Times New Roman" w:eastAsia="Times New Roman" w:hAnsi="Times New Roman"/>
          <w:sz w:val="24"/>
          <w:szCs w:val="24"/>
        </w:rPr>
      </w:pPr>
      <w:r w:rsidRPr="009D78BD">
        <w:rPr>
          <w:rFonts w:ascii="Times New Roman" w:hAnsi="Times New Roman"/>
          <w:sz w:val="24"/>
          <w:szCs w:val="24"/>
        </w:rPr>
        <w:tab/>
        <w:t xml:space="preserve">             Šis sprendimas  per 1 (vieną) mėnesį gali būti skundžiamas </w:t>
      </w:r>
      <w:r w:rsidRPr="009D78BD">
        <w:rPr>
          <w:rFonts w:ascii="Times New Roman" w:hAnsi="Times New Roman"/>
          <w:color w:val="000000"/>
          <w:sz w:val="24"/>
          <w:szCs w:val="24"/>
        </w:rPr>
        <w:t>Regionų apygardos administracinio teismo Panevėžio rūmams (Respublikos g. 62, 35158 Panevėžys) Lietuvos Respublikos administracinių bylų teisenos įstatymo nustatyta tvarka.</w:t>
      </w:r>
    </w:p>
    <w:p w:rsidR="00F846D8" w:rsidRPr="009D78BD" w:rsidRDefault="00F846D8" w:rsidP="00DF6971">
      <w:pPr>
        <w:tabs>
          <w:tab w:val="right" w:pos="9638"/>
        </w:tabs>
        <w:overflowPunct w:val="0"/>
        <w:autoSpaceDE w:val="0"/>
        <w:autoSpaceDN w:val="0"/>
        <w:adjustRightInd w:val="0"/>
        <w:spacing w:after="0" w:line="276" w:lineRule="auto"/>
        <w:rPr>
          <w:rFonts w:ascii="Times New Roman" w:eastAsia="Times New Roman" w:hAnsi="Times New Roman"/>
          <w:sz w:val="24"/>
          <w:szCs w:val="24"/>
        </w:rPr>
      </w:pPr>
    </w:p>
    <w:p w:rsidR="00F846D8" w:rsidRDefault="00F846D8" w:rsidP="00DF6971">
      <w:pPr>
        <w:tabs>
          <w:tab w:val="right" w:pos="9638"/>
        </w:tabs>
        <w:overflowPunct w:val="0"/>
        <w:autoSpaceDE w:val="0"/>
        <w:autoSpaceDN w:val="0"/>
        <w:adjustRightInd w:val="0"/>
        <w:spacing w:after="0" w:line="276" w:lineRule="auto"/>
        <w:rPr>
          <w:rFonts w:ascii="Times New Roman" w:eastAsia="Times New Roman" w:hAnsi="Times New Roman"/>
          <w:sz w:val="24"/>
          <w:szCs w:val="24"/>
        </w:rPr>
      </w:pPr>
    </w:p>
    <w:p w:rsidR="00DF6971" w:rsidRDefault="00DF6971" w:rsidP="00DF6971">
      <w:pPr>
        <w:tabs>
          <w:tab w:val="right" w:pos="9638"/>
        </w:tabs>
        <w:overflowPunct w:val="0"/>
        <w:autoSpaceDE w:val="0"/>
        <w:autoSpaceDN w:val="0"/>
        <w:adjustRightInd w:val="0"/>
        <w:spacing w:after="0" w:line="276" w:lineRule="auto"/>
        <w:rPr>
          <w:rFonts w:ascii="Times New Roman" w:eastAsia="Times New Roman" w:hAnsi="Times New Roman"/>
          <w:sz w:val="24"/>
          <w:szCs w:val="24"/>
        </w:rPr>
      </w:pPr>
      <w:r>
        <w:rPr>
          <w:rFonts w:ascii="Times New Roman" w:eastAsia="Times New Roman" w:hAnsi="Times New Roman"/>
          <w:sz w:val="24"/>
          <w:szCs w:val="24"/>
        </w:rPr>
        <w:t>Meras</w:t>
      </w:r>
      <w:r>
        <w:rPr>
          <w:rFonts w:ascii="Times New Roman" w:eastAsia="Times New Roman" w:hAnsi="Times New Roman"/>
          <w:sz w:val="24"/>
          <w:szCs w:val="24"/>
        </w:rPr>
        <w:tab/>
      </w:r>
      <w:r w:rsidR="00013222">
        <w:rPr>
          <w:rFonts w:ascii="Times New Roman" w:eastAsia="Times New Roman" w:hAnsi="Times New Roman"/>
          <w:sz w:val="24"/>
          <w:szCs w:val="24"/>
        </w:rPr>
        <w:t xml:space="preserve">                                                                         </w:t>
      </w:r>
      <w:r w:rsidR="00F846D8">
        <w:rPr>
          <w:rFonts w:ascii="Times New Roman" w:eastAsia="Times New Roman" w:hAnsi="Times New Roman"/>
          <w:sz w:val="24"/>
          <w:szCs w:val="24"/>
        </w:rPr>
        <w:t xml:space="preserve">  </w:t>
      </w:r>
      <w:r w:rsidR="00013222">
        <w:rPr>
          <w:rFonts w:ascii="Times New Roman" w:eastAsia="Times New Roman" w:hAnsi="Times New Roman"/>
          <w:sz w:val="24"/>
          <w:szCs w:val="24"/>
        </w:rPr>
        <w:t xml:space="preserve"> </w:t>
      </w:r>
      <w:r w:rsidR="00F846D8">
        <w:rPr>
          <w:rFonts w:ascii="Times New Roman" w:eastAsia="Times New Roman" w:hAnsi="Times New Roman"/>
          <w:sz w:val="24"/>
          <w:szCs w:val="24"/>
        </w:rPr>
        <w:t xml:space="preserve"> </w:t>
      </w:r>
      <w:r>
        <w:rPr>
          <w:rFonts w:ascii="Times New Roman" w:eastAsia="Times New Roman" w:hAnsi="Times New Roman"/>
          <w:sz w:val="24"/>
          <w:szCs w:val="24"/>
        </w:rPr>
        <w:t>Sigutis Obelevičius</w:t>
      </w:r>
    </w:p>
    <w:p w:rsidR="00DF6971" w:rsidRDefault="00DF6971" w:rsidP="00DF6971">
      <w:pPr>
        <w:spacing w:after="0" w:line="240" w:lineRule="auto"/>
        <w:rPr>
          <w:rFonts w:ascii="Times New Roman" w:hAnsi="Times New Roman"/>
          <w:sz w:val="24"/>
          <w:szCs w:val="24"/>
        </w:rPr>
      </w:pPr>
    </w:p>
    <w:p w:rsidR="00F846D8" w:rsidRDefault="00F846D8" w:rsidP="00DF6971">
      <w:pPr>
        <w:tabs>
          <w:tab w:val="left" w:pos="2127"/>
          <w:tab w:val="left" w:pos="8364"/>
        </w:tabs>
        <w:overflowPunct w:val="0"/>
        <w:spacing w:after="0" w:line="240" w:lineRule="auto"/>
        <w:rPr>
          <w:rFonts w:ascii="Times New Roman" w:hAnsi="Times New Roman"/>
          <w:sz w:val="24"/>
          <w:szCs w:val="24"/>
        </w:rPr>
      </w:pPr>
    </w:p>
    <w:p w:rsidR="00DF6971" w:rsidRDefault="00DF6971" w:rsidP="00DF6971">
      <w:pPr>
        <w:tabs>
          <w:tab w:val="left" w:pos="2127"/>
          <w:tab w:val="left" w:pos="8364"/>
        </w:tabs>
        <w:overflowPunct w:val="0"/>
        <w:spacing w:after="0" w:line="240" w:lineRule="auto"/>
        <w:rPr>
          <w:rFonts w:ascii="Times New Roman" w:hAnsi="Times New Roman"/>
          <w:sz w:val="24"/>
          <w:szCs w:val="24"/>
        </w:rPr>
      </w:pPr>
      <w:r>
        <w:rPr>
          <w:rFonts w:ascii="Times New Roman" w:hAnsi="Times New Roman"/>
          <w:sz w:val="24"/>
          <w:szCs w:val="24"/>
        </w:rPr>
        <w:t>L. Kuliešaitė</w:t>
      </w:r>
      <w:r>
        <w:rPr>
          <w:rFonts w:ascii="Times New Roman" w:hAnsi="Times New Roman"/>
          <w:sz w:val="24"/>
          <w:szCs w:val="24"/>
        </w:rPr>
        <w:tab/>
        <w:t xml:space="preserve">                        S. Mačytė-Šulskienė                                       I. Radzevičienė                    </w:t>
      </w:r>
    </w:p>
    <w:p w:rsidR="00DF6971" w:rsidRDefault="00DF6971" w:rsidP="00DF6971">
      <w:pPr>
        <w:tabs>
          <w:tab w:val="left" w:pos="2127"/>
        </w:tabs>
        <w:spacing w:after="0" w:line="240" w:lineRule="auto"/>
        <w:rPr>
          <w:rFonts w:ascii="Times New Roman" w:hAnsi="Times New Roman"/>
          <w:sz w:val="24"/>
          <w:szCs w:val="24"/>
        </w:rPr>
      </w:pPr>
      <w:r>
        <w:rPr>
          <w:rFonts w:ascii="Times New Roman" w:hAnsi="Times New Roman"/>
          <w:sz w:val="24"/>
          <w:szCs w:val="24"/>
        </w:rPr>
        <w:t>2020-02-</w:t>
      </w:r>
      <w:r>
        <w:rPr>
          <w:rFonts w:ascii="Times New Roman" w:hAnsi="Times New Roman"/>
          <w:sz w:val="24"/>
          <w:szCs w:val="24"/>
        </w:rPr>
        <w:tab/>
        <w:t xml:space="preserve">                        2020-02-</w:t>
      </w:r>
      <w:r>
        <w:rPr>
          <w:rFonts w:ascii="Times New Roman" w:hAnsi="Times New Roman"/>
          <w:sz w:val="24"/>
          <w:szCs w:val="24"/>
        </w:rPr>
        <w:tab/>
        <w:t xml:space="preserve">                                            </w:t>
      </w:r>
      <w:r w:rsidR="007041C6">
        <w:rPr>
          <w:rFonts w:ascii="Times New Roman" w:hAnsi="Times New Roman"/>
          <w:sz w:val="24"/>
          <w:szCs w:val="24"/>
        </w:rPr>
        <w:t xml:space="preserve">  </w:t>
      </w:r>
      <w:r>
        <w:rPr>
          <w:rFonts w:ascii="Times New Roman" w:hAnsi="Times New Roman"/>
          <w:sz w:val="24"/>
          <w:szCs w:val="24"/>
        </w:rPr>
        <w:t xml:space="preserve">  2020-02-                           </w:t>
      </w:r>
      <w:r>
        <w:rPr>
          <w:rFonts w:ascii="Times New Roman" w:hAnsi="Times New Roman"/>
          <w:sz w:val="24"/>
          <w:szCs w:val="24"/>
        </w:rPr>
        <w:tab/>
        <w:t xml:space="preserve">                      </w:t>
      </w:r>
    </w:p>
    <w:p w:rsidR="00C514C0" w:rsidRDefault="00DF6971" w:rsidP="00DF6971">
      <w:pPr>
        <w:overflowPunct w:val="0"/>
        <w:spacing w:after="0" w:line="240" w:lineRule="auto"/>
        <w:rPr>
          <w:rFonts w:ascii="Times New Roman" w:hAnsi="Times New Roman"/>
          <w:sz w:val="24"/>
          <w:szCs w:val="24"/>
        </w:rPr>
      </w:pPr>
      <w:r>
        <w:rPr>
          <w:rFonts w:ascii="Times New Roman" w:hAnsi="Times New Roman"/>
          <w:sz w:val="24"/>
          <w:szCs w:val="24"/>
        </w:rPr>
        <w:t xml:space="preserve">V. Bužinskienė                                   J. Banienė                                                       </w:t>
      </w:r>
      <w:r w:rsidR="00C514C0">
        <w:rPr>
          <w:rFonts w:ascii="Times New Roman" w:hAnsi="Times New Roman"/>
          <w:sz w:val="24"/>
          <w:szCs w:val="24"/>
        </w:rPr>
        <w:t>V. Vilkickaitė</w:t>
      </w:r>
    </w:p>
    <w:p w:rsidR="00DF6971" w:rsidRDefault="00DF6971" w:rsidP="00DF6971">
      <w:pPr>
        <w:overflowPunct w:val="0"/>
        <w:spacing w:after="0" w:line="240" w:lineRule="auto"/>
        <w:rPr>
          <w:rFonts w:ascii="Times New Roman" w:hAnsi="Times New Roman"/>
          <w:sz w:val="24"/>
          <w:szCs w:val="24"/>
        </w:rPr>
      </w:pPr>
      <w:r>
        <w:rPr>
          <w:rFonts w:ascii="Times New Roman" w:hAnsi="Times New Roman"/>
          <w:sz w:val="24"/>
          <w:szCs w:val="24"/>
        </w:rPr>
        <w:t>2020-02-                                             2020-02-</w:t>
      </w:r>
      <w:r w:rsidR="00C514C0">
        <w:rPr>
          <w:rFonts w:ascii="Times New Roman" w:hAnsi="Times New Roman"/>
          <w:sz w:val="24"/>
          <w:szCs w:val="24"/>
        </w:rPr>
        <w:t xml:space="preserve">                                                         2020-02</w:t>
      </w:r>
    </w:p>
    <w:p w:rsidR="00DF6971" w:rsidRDefault="00DF6971" w:rsidP="00DF6971">
      <w:pPr>
        <w:overflowPunct w:val="0"/>
        <w:spacing w:after="0" w:line="240" w:lineRule="auto"/>
        <w:rPr>
          <w:rFonts w:ascii="Times New Roman" w:hAnsi="Times New Roman"/>
          <w:sz w:val="24"/>
          <w:szCs w:val="24"/>
        </w:rPr>
      </w:pPr>
      <w:r>
        <w:rPr>
          <w:rFonts w:ascii="Times New Roman" w:hAnsi="Times New Roman"/>
          <w:sz w:val="24"/>
          <w:szCs w:val="24"/>
        </w:rPr>
        <w:t xml:space="preserve">                                                                                                                                      </w:t>
      </w:r>
    </w:p>
    <w:p w:rsidR="00DF6971" w:rsidRDefault="00C514C0" w:rsidP="00C514C0">
      <w:pPr>
        <w:overflowPunct w:val="0"/>
        <w:spacing w:after="0" w:line="240" w:lineRule="auto"/>
        <w:rPr>
          <w:rFonts w:ascii="Times New Roman" w:hAnsi="Times New Roman"/>
          <w:sz w:val="24"/>
          <w:szCs w:val="24"/>
        </w:rPr>
      </w:pPr>
      <w:r>
        <w:rPr>
          <w:rFonts w:ascii="Times New Roman" w:hAnsi="Times New Roman"/>
          <w:sz w:val="24"/>
          <w:szCs w:val="24"/>
        </w:rPr>
        <w:t>Parengė</w:t>
      </w:r>
      <w:r w:rsidR="00DF6971">
        <w:rPr>
          <w:rFonts w:ascii="Times New Roman" w:hAnsi="Times New Roman"/>
          <w:sz w:val="24"/>
          <w:szCs w:val="24"/>
        </w:rPr>
        <w:t xml:space="preserve">                                                                                                     </w:t>
      </w:r>
      <w:r w:rsidR="00013222">
        <w:rPr>
          <w:rFonts w:ascii="Times New Roman" w:hAnsi="Times New Roman"/>
          <w:sz w:val="24"/>
          <w:szCs w:val="24"/>
        </w:rPr>
        <w:t xml:space="preserve">                              </w:t>
      </w:r>
      <w:r w:rsidR="00DF6971">
        <w:rPr>
          <w:rFonts w:ascii="Times New Roman" w:hAnsi="Times New Roman"/>
          <w:sz w:val="24"/>
          <w:szCs w:val="24"/>
        </w:rPr>
        <w:t xml:space="preserve"> </w:t>
      </w:r>
    </w:p>
    <w:tbl>
      <w:tblPr>
        <w:tblW w:w="9965" w:type="dxa"/>
        <w:tblLook w:val="01E0" w:firstRow="1" w:lastRow="1" w:firstColumn="1" w:lastColumn="1" w:noHBand="0" w:noVBand="0"/>
      </w:tblPr>
      <w:tblGrid>
        <w:gridCol w:w="9965"/>
      </w:tblGrid>
      <w:tr w:rsidR="00DF6971" w:rsidTr="00DF6971">
        <w:trPr>
          <w:trHeight w:val="443"/>
        </w:trPr>
        <w:tc>
          <w:tcPr>
            <w:tcW w:w="9965" w:type="dxa"/>
            <w:hideMark/>
          </w:tcPr>
          <w:p w:rsidR="00C514C0" w:rsidRDefault="00C514C0" w:rsidP="003A0D79">
            <w:pPr>
              <w:spacing w:after="0" w:line="360" w:lineRule="auto"/>
              <w:jc w:val="both"/>
              <w:rPr>
                <w:rFonts w:ascii="Times New Roman" w:eastAsia="Times New Roman" w:hAnsi="Times New Roman"/>
                <w:sz w:val="24"/>
                <w:szCs w:val="24"/>
                <w:lang w:eastAsia="lt-LT"/>
              </w:rPr>
            </w:pPr>
          </w:p>
          <w:p w:rsidR="005418A1" w:rsidRDefault="00C514C0" w:rsidP="003A0D79">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 Mėlynienė</w:t>
            </w:r>
          </w:p>
          <w:p w:rsidR="00C514C0" w:rsidRDefault="00C514C0" w:rsidP="003A0D79">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2020-02-</w:t>
            </w:r>
          </w:p>
          <w:p w:rsidR="005418A1" w:rsidRDefault="005418A1" w:rsidP="003A0D79">
            <w:pPr>
              <w:spacing w:after="0" w:line="360" w:lineRule="auto"/>
              <w:jc w:val="center"/>
              <w:rPr>
                <w:rFonts w:ascii="Times New Roman" w:eastAsia="Times New Roman" w:hAnsi="Times New Roman"/>
                <w:sz w:val="24"/>
                <w:szCs w:val="24"/>
                <w:lang w:eastAsia="lt-LT"/>
              </w:rPr>
            </w:pPr>
          </w:p>
          <w:p w:rsidR="005418A1" w:rsidRDefault="005418A1" w:rsidP="003A0D79">
            <w:pPr>
              <w:spacing w:after="0" w:line="360" w:lineRule="auto"/>
              <w:jc w:val="center"/>
              <w:rPr>
                <w:rFonts w:ascii="Times New Roman" w:eastAsia="Times New Roman" w:hAnsi="Times New Roman"/>
                <w:sz w:val="24"/>
                <w:szCs w:val="24"/>
                <w:lang w:eastAsia="lt-LT"/>
              </w:rPr>
            </w:pPr>
          </w:p>
          <w:p w:rsidR="005418A1" w:rsidRDefault="005418A1" w:rsidP="003A0D79">
            <w:pPr>
              <w:spacing w:after="0" w:line="360" w:lineRule="auto"/>
              <w:jc w:val="center"/>
              <w:rPr>
                <w:rFonts w:ascii="Times New Roman" w:eastAsia="Times New Roman" w:hAnsi="Times New Roman"/>
                <w:sz w:val="24"/>
                <w:szCs w:val="24"/>
                <w:lang w:eastAsia="lt-LT"/>
              </w:rPr>
            </w:pPr>
          </w:p>
          <w:p w:rsidR="00042392" w:rsidRDefault="00042392" w:rsidP="003A0D79">
            <w:pPr>
              <w:spacing w:after="0" w:line="360" w:lineRule="auto"/>
              <w:jc w:val="center"/>
              <w:rPr>
                <w:rFonts w:ascii="Times New Roman" w:eastAsia="Times New Roman" w:hAnsi="Times New Roman"/>
                <w:sz w:val="24"/>
                <w:szCs w:val="24"/>
                <w:lang w:eastAsia="lt-LT"/>
              </w:rPr>
            </w:pPr>
          </w:p>
          <w:p w:rsidR="00042392" w:rsidRDefault="00042392" w:rsidP="003A0D79">
            <w:pPr>
              <w:spacing w:after="0" w:line="360" w:lineRule="auto"/>
              <w:jc w:val="center"/>
              <w:rPr>
                <w:rFonts w:ascii="Times New Roman" w:eastAsia="Times New Roman" w:hAnsi="Times New Roman"/>
                <w:sz w:val="24"/>
                <w:szCs w:val="24"/>
                <w:lang w:eastAsia="lt-LT"/>
              </w:rPr>
            </w:pPr>
          </w:p>
          <w:p w:rsidR="00042392" w:rsidRDefault="00042392" w:rsidP="003A0D79">
            <w:pPr>
              <w:spacing w:after="0" w:line="360" w:lineRule="auto"/>
              <w:jc w:val="center"/>
              <w:rPr>
                <w:rFonts w:ascii="Times New Roman" w:eastAsia="Times New Roman" w:hAnsi="Times New Roman"/>
                <w:sz w:val="24"/>
                <w:szCs w:val="24"/>
                <w:lang w:eastAsia="lt-LT"/>
              </w:rPr>
            </w:pPr>
          </w:p>
          <w:p w:rsidR="00042392" w:rsidRDefault="00042392" w:rsidP="003A0D79">
            <w:pPr>
              <w:spacing w:after="0" w:line="360" w:lineRule="auto"/>
              <w:jc w:val="center"/>
              <w:rPr>
                <w:rFonts w:ascii="Times New Roman" w:eastAsia="Times New Roman" w:hAnsi="Times New Roman"/>
                <w:sz w:val="24"/>
                <w:szCs w:val="24"/>
                <w:lang w:eastAsia="lt-LT"/>
              </w:rPr>
            </w:pPr>
          </w:p>
          <w:p w:rsidR="00042392" w:rsidRDefault="00042392" w:rsidP="003A0D79">
            <w:pPr>
              <w:spacing w:after="0" w:line="360" w:lineRule="auto"/>
              <w:jc w:val="center"/>
              <w:rPr>
                <w:rFonts w:ascii="Times New Roman" w:eastAsia="Times New Roman" w:hAnsi="Times New Roman"/>
                <w:sz w:val="24"/>
                <w:szCs w:val="24"/>
                <w:lang w:eastAsia="lt-LT"/>
              </w:rPr>
            </w:pPr>
          </w:p>
          <w:p w:rsidR="00042392" w:rsidRDefault="00042392" w:rsidP="003A0D79">
            <w:pPr>
              <w:spacing w:after="0" w:line="360" w:lineRule="auto"/>
              <w:jc w:val="center"/>
              <w:rPr>
                <w:rFonts w:ascii="Times New Roman" w:eastAsia="Times New Roman" w:hAnsi="Times New Roman"/>
                <w:sz w:val="24"/>
                <w:szCs w:val="24"/>
                <w:lang w:eastAsia="lt-LT"/>
              </w:rPr>
            </w:pPr>
          </w:p>
          <w:p w:rsidR="00042392" w:rsidRDefault="00042392" w:rsidP="003A0D79">
            <w:pPr>
              <w:spacing w:after="0" w:line="360" w:lineRule="auto"/>
              <w:jc w:val="center"/>
              <w:rPr>
                <w:rFonts w:ascii="Times New Roman" w:eastAsia="Times New Roman" w:hAnsi="Times New Roman"/>
                <w:sz w:val="24"/>
                <w:szCs w:val="24"/>
                <w:lang w:eastAsia="lt-LT"/>
              </w:rPr>
            </w:pPr>
          </w:p>
          <w:p w:rsidR="005418A1" w:rsidRDefault="005418A1" w:rsidP="003A0D79">
            <w:pPr>
              <w:spacing w:after="0" w:line="360" w:lineRule="auto"/>
              <w:jc w:val="center"/>
              <w:rPr>
                <w:rFonts w:ascii="Times New Roman" w:eastAsia="Times New Roman" w:hAnsi="Times New Roman"/>
                <w:sz w:val="24"/>
                <w:szCs w:val="24"/>
                <w:lang w:eastAsia="lt-LT"/>
              </w:rPr>
            </w:pPr>
          </w:p>
          <w:p w:rsidR="00AA43BF" w:rsidRDefault="00AA43BF" w:rsidP="003A0D79">
            <w:pPr>
              <w:spacing w:after="0" w:line="360" w:lineRule="auto"/>
              <w:jc w:val="center"/>
              <w:rPr>
                <w:rFonts w:ascii="Times New Roman" w:eastAsia="Times New Roman" w:hAnsi="Times New Roman"/>
                <w:sz w:val="24"/>
                <w:szCs w:val="24"/>
                <w:lang w:eastAsia="lt-LT"/>
              </w:rPr>
            </w:pPr>
          </w:p>
          <w:p w:rsidR="00AA43BF" w:rsidRDefault="00AA43BF" w:rsidP="003A0D79">
            <w:pPr>
              <w:spacing w:after="0" w:line="360" w:lineRule="auto"/>
              <w:jc w:val="center"/>
              <w:rPr>
                <w:rFonts w:ascii="Times New Roman" w:eastAsia="Times New Roman" w:hAnsi="Times New Roman"/>
                <w:sz w:val="24"/>
                <w:szCs w:val="24"/>
                <w:lang w:eastAsia="lt-LT"/>
              </w:rPr>
            </w:pPr>
          </w:p>
          <w:p w:rsidR="00AA43BF" w:rsidRDefault="00AA43BF" w:rsidP="003A0D79">
            <w:pPr>
              <w:spacing w:after="0" w:line="360" w:lineRule="auto"/>
              <w:jc w:val="center"/>
              <w:rPr>
                <w:rFonts w:ascii="Times New Roman" w:eastAsia="Times New Roman" w:hAnsi="Times New Roman"/>
                <w:sz w:val="24"/>
                <w:szCs w:val="24"/>
                <w:lang w:eastAsia="lt-LT"/>
              </w:rPr>
            </w:pPr>
          </w:p>
          <w:p w:rsidR="00AA43BF" w:rsidRDefault="00AA43BF" w:rsidP="003A0D79">
            <w:pPr>
              <w:spacing w:after="0" w:line="360" w:lineRule="auto"/>
              <w:jc w:val="center"/>
              <w:rPr>
                <w:rFonts w:ascii="Times New Roman" w:eastAsia="Times New Roman" w:hAnsi="Times New Roman"/>
                <w:sz w:val="24"/>
                <w:szCs w:val="24"/>
                <w:lang w:eastAsia="lt-LT"/>
              </w:rPr>
            </w:pPr>
          </w:p>
          <w:p w:rsidR="005418A1" w:rsidRDefault="005418A1" w:rsidP="003A0D79">
            <w:pPr>
              <w:spacing w:after="0" w:line="360" w:lineRule="auto"/>
              <w:jc w:val="center"/>
              <w:rPr>
                <w:rFonts w:ascii="Times New Roman" w:eastAsia="Times New Roman" w:hAnsi="Times New Roman"/>
                <w:sz w:val="24"/>
                <w:szCs w:val="24"/>
                <w:lang w:eastAsia="lt-LT"/>
              </w:rPr>
            </w:pPr>
          </w:p>
          <w:p w:rsidR="00DF6971" w:rsidRDefault="00DF6971" w:rsidP="003A0D79">
            <w:pPr>
              <w:spacing w:after="0" w:line="360" w:lineRule="auto"/>
              <w:jc w:val="center"/>
              <w:rPr>
                <w:rFonts w:ascii="Times New Roman" w:eastAsia="Times New Roman" w:hAnsi="Times New Roman"/>
                <w:b/>
                <w:sz w:val="24"/>
                <w:szCs w:val="24"/>
                <w:lang w:eastAsia="lt-LT"/>
              </w:rPr>
            </w:pPr>
            <w:r w:rsidRPr="00F846D8">
              <w:rPr>
                <w:rFonts w:ascii="Times New Roman" w:eastAsia="Times New Roman" w:hAnsi="Times New Roman"/>
                <w:b/>
                <w:sz w:val="24"/>
                <w:szCs w:val="24"/>
                <w:lang w:eastAsia="lt-LT"/>
              </w:rPr>
              <w:lastRenderedPageBreak/>
              <w:t>AIŠ</w:t>
            </w:r>
            <w:r>
              <w:rPr>
                <w:rFonts w:ascii="Times New Roman" w:eastAsia="Times New Roman" w:hAnsi="Times New Roman"/>
                <w:b/>
                <w:sz w:val="24"/>
                <w:szCs w:val="24"/>
                <w:lang w:eastAsia="lt-LT"/>
              </w:rPr>
              <w:t>KINAMASIS RAŠTAS</w:t>
            </w:r>
          </w:p>
          <w:p w:rsidR="00DF6971" w:rsidRDefault="00DF6971" w:rsidP="003A0D79">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1. Sprendimo projekto motyvai, tikslai ir uždaviniai:</w:t>
            </w:r>
          </w:p>
        </w:tc>
      </w:tr>
      <w:tr w:rsidR="00DF6971" w:rsidTr="00DF6971">
        <w:trPr>
          <w:trHeight w:val="148"/>
        </w:trPr>
        <w:tc>
          <w:tcPr>
            <w:tcW w:w="9965" w:type="dxa"/>
            <w:hideMark/>
          </w:tcPr>
          <w:p w:rsidR="00DF6971" w:rsidRDefault="00CA7762" w:rsidP="00042392">
            <w:pPr>
              <w:pStyle w:val="Sraopastraipa"/>
              <w:tabs>
                <w:tab w:val="left" w:pos="0"/>
                <w:tab w:val="left" w:pos="993"/>
              </w:tabs>
              <w:spacing w:after="0" w:line="360" w:lineRule="auto"/>
              <w:ind w:left="0"/>
              <w:contextualSpacing w:val="0"/>
              <w:jc w:val="both"/>
              <w:outlineLvl w:val="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 xml:space="preserve">                </w:t>
            </w:r>
            <w:r w:rsidR="00DF6971">
              <w:rPr>
                <w:rFonts w:ascii="Times New Roman" w:eastAsia="Times New Roman" w:hAnsi="Times New Roman"/>
                <w:color w:val="000000"/>
                <w:sz w:val="24"/>
                <w:szCs w:val="24"/>
                <w:lang w:eastAsia="lt-LT"/>
              </w:rPr>
              <w:t xml:space="preserve">Pagal paskelbtą </w:t>
            </w:r>
            <w:r>
              <w:rPr>
                <w:rFonts w:ascii="Times New Roman" w:eastAsia="Times New Roman" w:hAnsi="Times New Roman"/>
                <w:color w:val="000000"/>
                <w:sz w:val="24"/>
                <w:szCs w:val="24"/>
                <w:lang w:eastAsia="lt-LT"/>
              </w:rPr>
              <w:t xml:space="preserve">Sporto rėmimo </w:t>
            </w:r>
            <w:r w:rsidR="00DF6971">
              <w:rPr>
                <w:rFonts w:ascii="Times New Roman" w:eastAsia="Times New Roman" w:hAnsi="Times New Roman"/>
                <w:color w:val="000000"/>
                <w:sz w:val="24"/>
                <w:szCs w:val="24"/>
                <w:lang w:eastAsia="lt-LT"/>
              </w:rPr>
              <w:t>fond</w:t>
            </w:r>
            <w:r>
              <w:rPr>
                <w:rFonts w:ascii="Times New Roman" w:eastAsia="Times New Roman" w:hAnsi="Times New Roman"/>
                <w:color w:val="000000"/>
                <w:sz w:val="24"/>
                <w:szCs w:val="24"/>
                <w:lang w:eastAsia="lt-LT"/>
              </w:rPr>
              <w:t>o</w:t>
            </w:r>
            <w:r w:rsidR="00DF6971">
              <w:rPr>
                <w:rFonts w:ascii="Times New Roman" w:eastAsia="Times New Roman" w:hAnsi="Times New Roman"/>
                <w:color w:val="000000"/>
                <w:sz w:val="24"/>
                <w:szCs w:val="24"/>
                <w:lang w:eastAsia="lt-LT"/>
              </w:rPr>
              <w:t xml:space="preserve"> kvietimą</w:t>
            </w:r>
            <w:r>
              <w:rPr>
                <w:rFonts w:ascii="Times New Roman" w:eastAsia="Times New Roman" w:hAnsi="Times New Roman"/>
                <w:color w:val="000000"/>
                <w:sz w:val="24"/>
                <w:szCs w:val="24"/>
                <w:lang w:eastAsia="lt-LT"/>
              </w:rPr>
              <w:t xml:space="preserve"> </w:t>
            </w:r>
            <w:r w:rsidR="0041672B" w:rsidRPr="00C92A85">
              <w:rPr>
                <w:rFonts w:ascii="Times New Roman" w:eastAsia="Times New Roman" w:hAnsi="Times New Roman"/>
                <w:sz w:val="24"/>
                <w:szCs w:val="24"/>
              </w:rPr>
              <w:t>Anykščių ra</w:t>
            </w:r>
            <w:r w:rsidR="0041672B">
              <w:rPr>
                <w:rFonts w:ascii="Times New Roman" w:eastAsia="Times New Roman" w:hAnsi="Times New Roman"/>
                <w:sz w:val="24"/>
                <w:szCs w:val="24"/>
              </w:rPr>
              <w:t>jono savivaldybės administracija</w:t>
            </w:r>
            <w:r w:rsidR="00CC4807">
              <w:rPr>
                <w:rFonts w:ascii="Times New Roman" w:eastAsia="Times New Roman" w:hAnsi="Times New Roman"/>
                <w:sz w:val="24"/>
                <w:szCs w:val="24"/>
              </w:rPr>
              <w:t xml:space="preserve"> </w:t>
            </w:r>
            <w:r w:rsidR="009D78BD" w:rsidRPr="009D78BD">
              <w:rPr>
                <w:rFonts w:ascii="Times New Roman" w:eastAsia="Times New Roman" w:hAnsi="Times New Roman"/>
                <w:sz w:val="24"/>
                <w:szCs w:val="24"/>
              </w:rPr>
              <w:t>kartu su Anykščių vaikų lopšeliu-darželiu „Eglutė“</w:t>
            </w:r>
            <w:r w:rsidR="009D78BD">
              <w:rPr>
                <w:rFonts w:ascii="Times New Roman" w:eastAsia="Times New Roman" w:hAnsi="Times New Roman"/>
                <w:sz w:val="24"/>
                <w:szCs w:val="24"/>
              </w:rPr>
              <w:t xml:space="preserve"> </w:t>
            </w:r>
            <w:r w:rsidR="00CC4807">
              <w:rPr>
                <w:rFonts w:ascii="Times New Roman" w:eastAsia="Times New Roman" w:hAnsi="Times New Roman"/>
                <w:sz w:val="24"/>
                <w:szCs w:val="24"/>
              </w:rPr>
              <w:t>turi galimybę</w:t>
            </w:r>
            <w:r>
              <w:rPr>
                <w:rFonts w:ascii="Times New Roman" w:eastAsia="Times New Roman" w:hAnsi="Times New Roman"/>
                <w:color w:val="000000"/>
                <w:sz w:val="24"/>
                <w:szCs w:val="24"/>
                <w:lang w:eastAsia="lt-LT"/>
              </w:rPr>
              <w:t xml:space="preserve"> teikti paraišką </w:t>
            </w:r>
            <w:r w:rsidR="007041C6">
              <w:rPr>
                <w:rFonts w:ascii="Times New Roman" w:eastAsia="Times New Roman" w:hAnsi="Times New Roman"/>
                <w:color w:val="000000"/>
                <w:sz w:val="24"/>
                <w:szCs w:val="24"/>
                <w:lang w:eastAsia="lt-LT"/>
              </w:rPr>
              <w:t xml:space="preserve">(iki 2020 m. kovo 2 d.) </w:t>
            </w:r>
            <w:r>
              <w:rPr>
                <w:rFonts w:ascii="Times New Roman" w:eastAsia="Times New Roman" w:hAnsi="Times New Roman"/>
                <w:color w:val="000000"/>
                <w:sz w:val="24"/>
                <w:szCs w:val="24"/>
                <w:lang w:eastAsia="lt-LT"/>
              </w:rPr>
              <w:t xml:space="preserve">gauti finansavimą </w:t>
            </w:r>
            <w:r w:rsidR="00CC4807">
              <w:rPr>
                <w:rFonts w:ascii="Times New Roman" w:eastAsia="Times New Roman" w:hAnsi="Times New Roman"/>
                <w:color w:val="000000"/>
                <w:sz w:val="24"/>
                <w:szCs w:val="24"/>
                <w:lang w:eastAsia="lt-LT"/>
              </w:rPr>
              <w:t>Anykščių vaikų lopšelio-darželio „Eglutė“</w:t>
            </w:r>
            <w:r>
              <w:rPr>
                <w:rFonts w:ascii="Times New Roman" w:eastAsia="Times New Roman" w:hAnsi="Times New Roman"/>
                <w:color w:val="000000"/>
                <w:sz w:val="24"/>
                <w:szCs w:val="24"/>
                <w:lang w:eastAsia="lt-LT"/>
              </w:rPr>
              <w:t xml:space="preserve"> esamų sporto erdvių remontui atlikti. </w:t>
            </w:r>
            <w:r w:rsidR="005418A1">
              <w:rPr>
                <w:rFonts w:ascii="Times New Roman" w:eastAsia="Times New Roman" w:hAnsi="Times New Roman"/>
                <w:color w:val="000000"/>
                <w:sz w:val="24"/>
                <w:szCs w:val="24"/>
                <w:lang w:eastAsia="lt-LT"/>
              </w:rPr>
              <w:t xml:space="preserve">Pareiškėjas prie </w:t>
            </w:r>
            <w:r w:rsidR="0081102A">
              <w:rPr>
                <w:rFonts w:ascii="Times New Roman" w:eastAsia="Times New Roman" w:hAnsi="Times New Roman"/>
                <w:color w:val="000000"/>
                <w:sz w:val="24"/>
                <w:szCs w:val="24"/>
                <w:lang w:eastAsia="lt-LT"/>
              </w:rPr>
              <w:t>P</w:t>
            </w:r>
            <w:r w:rsidR="005418A1">
              <w:rPr>
                <w:rFonts w:ascii="Times New Roman" w:eastAsia="Times New Roman" w:hAnsi="Times New Roman"/>
                <w:color w:val="000000"/>
                <w:sz w:val="24"/>
                <w:szCs w:val="24"/>
                <w:lang w:eastAsia="lt-LT"/>
              </w:rPr>
              <w:t xml:space="preserve">rojekto įgyvendinimo turi prisidėti ne mažiau kaip 10 proc. </w:t>
            </w:r>
            <w:r w:rsidR="0081102A">
              <w:rPr>
                <w:rFonts w:ascii="Times New Roman" w:eastAsia="Times New Roman" w:hAnsi="Times New Roman"/>
                <w:color w:val="000000"/>
                <w:sz w:val="24"/>
                <w:szCs w:val="24"/>
                <w:lang w:eastAsia="lt-LT"/>
              </w:rPr>
              <w:t>nuo Projekto sąmatos</w:t>
            </w:r>
            <w:r w:rsidR="005418A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Rengiamo projekto tikslas – </w:t>
            </w:r>
            <w:r w:rsidR="006E45EB">
              <w:rPr>
                <w:rFonts w:ascii="Times New Roman" w:eastAsia="Times New Roman" w:hAnsi="Times New Roman"/>
                <w:color w:val="000000"/>
                <w:sz w:val="24"/>
                <w:szCs w:val="24"/>
                <w:lang w:eastAsia="lt-LT"/>
              </w:rPr>
              <w:t xml:space="preserve">atnaujinti </w:t>
            </w:r>
            <w:r w:rsidR="00D57B14">
              <w:rPr>
                <w:rFonts w:ascii="Times New Roman" w:eastAsia="Times New Roman" w:hAnsi="Times New Roman"/>
                <w:color w:val="000000"/>
                <w:sz w:val="24"/>
                <w:szCs w:val="24"/>
                <w:lang w:eastAsia="lt-LT"/>
              </w:rPr>
              <w:t xml:space="preserve">Anykščių vaikų lopšelio-darželio „Eglutė“ </w:t>
            </w:r>
            <w:r w:rsidR="006E45EB">
              <w:rPr>
                <w:rFonts w:ascii="Times New Roman" w:eastAsia="Times New Roman" w:hAnsi="Times New Roman"/>
                <w:color w:val="000000"/>
                <w:sz w:val="24"/>
                <w:szCs w:val="24"/>
                <w:lang w:eastAsia="lt-LT"/>
              </w:rPr>
              <w:t>sporto erd</w:t>
            </w:r>
            <w:r w:rsidR="00D57B14">
              <w:rPr>
                <w:rFonts w:ascii="Times New Roman" w:eastAsia="Times New Roman" w:hAnsi="Times New Roman"/>
                <w:color w:val="000000"/>
                <w:sz w:val="24"/>
                <w:szCs w:val="24"/>
                <w:lang w:eastAsia="lt-LT"/>
              </w:rPr>
              <w:t>ves, sudarant geresnes sąlygas sportuoti</w:t>
            </w:r>
            <w:r w:rsidR="00F534FA">
              <w:rPr>
                <w:rFonts w:ascii="Times New Roman" w:eastAsia="Times New Roman" w:hAnsi="Times New Roman"/>
                <w:color w:val="000000"/>
                <w:sz w:val="24"/>
                <w:szCs w:val="24"/>
                <w:lang w:eastAsia="lt-LT"/>
              </w:rPr>
              <w:t xml:space="preserve">, mankštintis </w:t>
            </w:r>
            <w:r w:rsidR="00D57B14">
              <w:rPr>
                <w:rFonts w:ascii="Times New Roman" w:eastAsia="Times New Roman" w:hAnsi="Times New Roman"/>
                <w:color w:val="000000"/>
                <w:sz w:val="24"/>
                <w:szCs w:val="24"/>
                <w:lang w:eastAsia="lt-LT"/>
              </w:rPr>
              <w:t>įstaigos vaikams,</w:t>
            </w:r>
            <w:r w:rsidR="00F534FA">
              <w:rPr>
                <w:rFonts w:ascii="Times New Roman" w:eastAsia="Times New Roman" w:hAnsi="Times New Roman"/>
                <w:color w:val="000000"/>
                <w:sz w:val="24"/>
                <w:szCs w:val="24"/>
                <w:lang w:eastAsia="lt-LT"/>
              </w:rPr>
              <w:t xml:space="preserve"> darbuotojams</w:t>
            </w:r>
            <w:r w:rsidR="00042392">
              <w:rPr>
                <w:rFonts w:ascii="Times New Roman" w:eastAsia="Times New Roman" w:hAnsi="Times New Roman"/>
                <w:color w:val="000000"/>
                <w:sz w:val="24"/>
                <w:szCs w:val="24"/>
                <w:lang w:eastAsia="lt-LT"/>
              </w:rPr>
              <w:t>,</w:t>
            </w:r>
            <w:r w:rsidR="00F534FA">
              <w:rPr>
                <w:rFonts w:ascii="Times New Roman" w:eastAsia="Times New Roman" w:hAnsi="Times New Roman"/>
                <w:color w:val="000000"/>
                <w:sz w:val="24"/>
                <w:szCs w:val="24"/>
                <w:lang w:eastAsia="lt-LT"/>
              </w:rPr>
              <w:t xml:space="preserve"> </w:t>
            </w:r>
            <w:r w:rsidR="006E45EB">
              <w:rPr>
                <w:rFonts w:ascii="Times New Roman" w:eastAsia="Times New Roman" w:hAnsi="Times New Roman"/>
                <w:color w:val="000000"/>
                <w:sz w:val="24"/>
                <w:szCs w:val="24"/>
                <w:lang w:eastAsia="lt-LT"/>
              </w:rPr>
              <w:t>šalia esanči</w:t>
            </w:r>
            <w:r w:rsidR="00D57B14">
              <w:rPr>
                <w:rFonts w:ascii="Times New Roman" w:eastAsia="Times New Roman" w:hAnsi="Times New Roman"/>
                <w:color w:val="000000"/>
                <w:sz w:val="24"/>
                <w:szCs w:val="24"/>
                <w:lang w:eastAsia="lt-LT"/>
              </w:rPr>
              <w:t>o</w:t>
            </w:r>
            <w:r w:rsidR="006E45EB">
              <w:rPr>
                <w:rFonts w:ascii="Times New Roman" w:eastAsia="Times New Roman" w:hAnsi="Times New Roman"/>
                <w:color w:val="000000"/>
                <w:sz w:val="24"/>
                <w:szCs w:val="24"/>
                <w:lang w:eastAsia="lt-LT"/>
              </w:rPr>
              <w:t xml:space="preserve"> </w:t>
            </w:r>
            <w:r w:rsidR="009D78BD">
              <w:rPr>
                <w:rFonts w:ascii="Times New Roman" w:hAnsi="Times New Roman" w:cs="Times New Roman"/>
                <w:bCs/>
                <w:sz w:val="24"/>
                <w:szCs w:val="24"/>
              </w:rPr>
              <w:t>mikrorajono</w:t>
            </w:r>
            <w:r w:rsidR="00491B2D">
              <w:rPr>
                <w:rFonts w:ascii="Times New Roman" w:hAnsi="Times New Roman" w:cs="Times New Roman"/>
                <w:bCs/>
                <w:sz w:val="24"/>
                <w:szCs w:val="24"/>
              </w:rPr>
              <w:t xml:space="preserve"> </w:t>
            </w:r>
            <w:r w:rsidR="006E45EB">
              <w:rPr>
                <w:rFonts w:ascii="Times New Roman" w:hAnsi="Times New Roman" w:cs="Times New Roman"/>
                <w:bCs/>
                <w:sz w:val="24"/>
                <w:szCs w:val="24"/>
              </w:rPr>
              <w:t>bendruomenei</w:t>
            </w:r>
            <w:r w:rsidRPr="007D0D69">
              <w:rPr>
                <w:rFonts w:ascii="Times New Roman" w:hAnsi="Times New Roman" w:cs="Times New Roman"/>
                <w:bCs/>
                <w:sz w:val="24"/>
                <w:szCs w:val="24"/>
              </w:rPr>
              <w:t>.</w:t>
            </w:r>
            <w:r>
              <w:rPr>
                <w:rFonts w:ascii="Times New Roman" w:hAnsi="Times New Roman" w:cs="Times New Roman"/>
                <w:bCs/>
                <w:sz w:val="24"/>
                <w:szCs w:val="24"/>
              </w:rPr>
              <w:t xml:space="preserve"> </w:t>
            </w:r>
            <w:r w:rsidR="00DF6971">
              <w:rPr>
                <w:rFonts w:ascii="Times New Roman" w:hAnsi="Times New Roman"/>
                <w:sz w:val="24"/>
                <w:szCs w:val="24"/>
                <w:lang w:eastAsia="lt-LT"/>
              </w:rPr>
              <w:t>Projekto veiklų įgyvendinimo trukmė ne ilgesnė kaip 4 m</w:t>
            </w:r>
            <w:r w:rsidR="004164A1">
              <w:rPr>
                <w:rFonts w:ascii="Times New Roman" w:hAnsi="Times New Roman"/>
                <w:sz w:val="24"/>
                <w:szCs w:val="24"/>
                <w:lang w:eastAsia="lt-LT"/>
              </w:rPr>
              <w:t>etai</w:t>
            </w:r>
            <w:r w:rsidR="00DF6971">
              <w:rPr>
                <w:rFonts w:ascii="Times New Roman" w:hAnsi="Times New Roman"/>
                <w:sz w:val="24"/>
                <w:szCs w:val="24"/>
                <w:lang w:eastAsia="lt-LT"/>
              </w:rPr>
              <w:t>.</w:t>
            </w:r>
            <w:r w:rsidR="00DF6971">
              <w:rPr>
                <w:rFonts w:ascii="Times New Roman" w:eastAsia="Times New Roman" w:hAnsi="Times New Roman"/>
                <w:color w:val="000000"/>
                <w:sz w:val="24"/>
                <w:szCs w:val="24"/>
                <w:lang w:eastAsia="lt-LT"/>
              </w:rPr>
              <w:t xml:space="preserve"> </w:t>
            </w:r>
          </w:p>
        </w:tc>
      </w:tr>
      <w:tr w:rsidR="00DF6971" w:rsidTr="00DF6971">
        <w:trPr>
          <w:trHeight w:val="148"/>
        </w:trPr>
        <w:tc>
          <w:tcPr>
            <w:tcW w:w="9965" w:type="dxa"/>
            <w:hideMark/>
          </w:tcPr>
          <w:p w:rsidR="00DF6971" w:rsidRDefault="00DF6971">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2. Teisinis reglamentavimas:</w:t>
            </w:r>
          </w:p>
          <w:p w:rsidR="00DF6971" w:rsidRDefault="00DF6971" w:rsidP="00477CC7">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 xml:space="preserve">               Lietuvos Respublikos vietos savivaldos įstatymas,</w:t>
            </w:r>
            <w:r w:rsidR="00491B2D">
              <w:rPr>
                <w:rFonts w:ascii="Times New Roman" w:eastAsia="Times New Roman" w:hAnsi="Times New Roman"/>
                <w:sz w:val="24"/>
                <w:szCs w:val="24"/>
                <w:lang w:eastAsia="lt-LT"/>
              </w:rPr>
              <w:t xml:space="preserve"> </w:t>
            </w:r>
            <w:r w:rsidR="00491B2D">
              <w:rPr>
                <w:rFonts w:ascii="Times New Roman" w:eastAsia="Times New Roman" w:hAnsi="Times New Roman"/>
                <w:sz w:val="24"/>
                <w:szCs w:val="24"/>
              </w:rPr>
              <w:t>Sporto rėmimo fondo lėšomis finansuojamų sporto projektų finansavimo tvarkos aprašas, patvirtintas Lietuvos Respublikos Vyriausybės 2019 m. sausio 23 d. nutarimu Nr. 85 „D</w:t>
            </w:r>
            <w:r w:rsidR="00491B2D" w:rsidRPr="00A00AFC">
              <w:rPr>
                <w:rFonts w:ascii="Times New Roman" w:hAnsi="Times New Roman"/>
                <w:bCs/>
                <w:sz w:val="24"/>
                <w:szCs w:val="24"/>
              </w:rPr>
              <w:t xml:space="preserve">ėl </w:t>
            </w:r>
            <w:r w:rsidR="00491B2D" w:rsidRPr="00A00AFC">
              <w:rPr>
                <w:rFonts w:ascii="Times New Roman" w:hAnsi="Times New Roman"/>
                <w:bCs/>
                <w:color w:val="000000"/>
                <w:sz w:val="24"/>
                <w:szCs w:val="24"/>
              </w:rPr>
              <w:t>sporto rėmimo fondo lėšų paskirstymo proporcijų</w:t>
            </w:r>
            <w:r w:rsidR="00491B2D" w:rsidRPr="00A00AFC">
              <w:rPr>
                <w:rFonts w:ascii="Times New Roman" w:hAnsi="Times New Roman"/>
                <w:bCs/>
                <w:sz w:val="24"/>
                <w:szCs w:val="24"/>
              </w:rPr>
              <w:t xml:space="preserve">, </w:t>
            </w:r>
            <w:r w:rsidR="00491B2D" w:rsidRPr="00A00AFC">
              <w:rPr>
                <w:rFonts w:ascii="Times New Roman" w:hAnsi="Times New Roman"/>
                <w:bCs/>
                <w:color w:val="000000"/>
                <w:sz w:val="24"/>
                <w:szCs w:val="24"/>
              </w:rPr>
              <w:t xml:space="preserve">sporto rėmimo fondo </w:t>
            </w:r>
            <w:r w:rsidR="00491B2D" w:rsidRPr="00A00AFC">
              <w:rPr>
                <w:rFonts w:ascii="Times New Roman" w:hAnsi="Times New Roman"/>
                <w:bCs/>
                <w:sz w:val="24"/>
                <w:szCs w:val="24"/>
              </w:rPr>
              <w:t>administravimui skirtų lėšų dalies nustatymo ir sporto rėmimo fondo lėšomis finansuojamų sporto projektų finansavimo tvarkos aprašo patvirtinimo</w:t>
            </w:r>
            <w:r w:rsidR="00491B2D">
              <w:rPr>
                <w:rFonts w:ascii="Times New Roman" w:eastAsia="Times New Roman" w:hAnsi="Times New Roman"/>
                <w:sz w:val="24"/>
                <w:szCs w:val="24"/>
              </w:rPr>
              <w:t xml:space="preserve">“, </w:t>
            </w:r>
            <w:r w:rsidR="00491B2D">
              <w:rPr>
                <w:rFonts w:ascii="Times New Roman" w:hAnsi="Times New Roman"/>
                <w:sz w:val="24"/>
                <w:szCs w:val="24"/>
              </w:rPr>
              <w:t>K</w:t>
            </w:r>
            <w:r w:rsidR="00491B2D" w:rsidRPr="004164A1">
              <w:rPr>
                <w:rFonts w:ascii="Times New Roman" w:hAnsi="Times New Roman"/>
                <w:bCs/>
                <w:sz w:val="24"/>
                <w:szCs w:val="24"/>
              </w:rPr>
              <w:t>vietim</w:t>
            </w:r>
            <w:r w:rsidR="00491B2D">
              <w:rPr>
                <w:rFonts w:ascii="Times New Roman" w:hAnsi="Times New Roman"/>
                <w:bCs/>
                <w:sz w:val="24"/>
                <w:szCs w:val="24"/>
              </w:rPr>
              <w:t>as</w:t>
            </w:r>
            <w:r w:rsidR="00491B2D" w:rsidRPr="004164A1">
              <w:rPr>
                <w:rFonts w:ascii="Times New Roman" w:hAnsi="Times New Roman"/>
                <w:bCs/>
                <w:sz w:val="24"/>
                <w:szCs w:val="24"/>
              </w:rPr>
              <w:t xml:space="preserve"> teikti paraiškas 2020 metų sporto rėmimo fondo lėšomis finansuojamiems projektams, skirtiems esamų sporto bazių plėtrai, priežiūrai ir remontui, atrinkti</w:t>
            </w:r>
            <w:r w:rsidR="00491B2D">
              <w:rPr>
                <w:rFonts w:ascii="Times New Roman" w:hAnsi="Times New Roman"/>
                <w:bCs/>
                <w:sz w:val="24"/>
                <w:szCs w:val="24"/>
              </w:rPr>
              <w:t xml:space="preserve">, patvirtintas Lietuvos Respublikos švietimo, mokslo ir sporto ministro 2019 m. lapkričio 29 </w:t>
            </w:r>
            <w:r w:rsidR="00491B2D" w:rsidRPr="00D57B14">
              <w:rPr>
                <w:rFonts w:ascii="Times New Roman" w:hAnsi="Times New Roman"/>
                <w:bCs/>
                <w:sz w:val="24"/>
                <w:szCs w:val="24"/>
              </w:rPr>
              <w:t>d. įsakymu Nr. V-1415 „D</w:t>
            </w:r>
            <w:r w:rsidR="00491B2D" w:rsidRPr="00D57B14">
              <w:rPr>
                <w:rFonts w:ascii="Times New Roman" w:eastAsia="Times New Roman" w:hAnsi="Times New Roman"/>
                <w:bCs/>
                <w:sz w:val="24"/>
                <w:szCs w:val="24"/>
              </w:rPr>
              <w:t>ėl 2020 metų kvietimo teikti paraiškas sporto rėmimo fondo lėšoms gauti sporto projektų, skirtų fizinio aktyvumo veikloms, skatinančioms fizinio aktyvumo plėtrą, sporto inventoriaus ir įrangos įsigijimui, sporto renginių organizavimui ir kvalifikacijos tobulinimui ir 2020 metų kvietimo teikti paraiškas sporto rėmimo fondo lėšoms gauti sporto projektų, skirtų esamų sporto bazių plėtrai, priežiūrai ir remontui, patvirtinimo“</w:t>
            </w:r>
            <w:r w:rsidR="006015B8" w:rsidRPr="00D57B14">
              <w:rPr>
                <w:rFonts w:ascii="Times New Roman" w:hAnsi="Times New Roman"/>
                <w:sz w:val="24"/>
                <w:szCs w:val="24"/>
              </w:rPr>
              <w:t>, Anykščių rajono savivaldybės 2020–2022 metų strateginio veiklos plano, patvirtinto  Anykščių rajono savivaldybės tarybos 2020 m. sausio 30 d. sprendimu Nr. 1-TS-8 „Dėl Anykščių rajono savivaldybės 2020–2022 metų strateginio veiklos plano patvirtinimo“, 6 programos 6.1.1.09 priemone „Anykščių vaikų lopšelio-darželio „Eglutė“ modernizavimas”.</w:t>
            </w:r>
          </w:p>
        </w:tc>
      </w:tr>
      <w:tr w:rsidR="00DF6971" w:rsidTr="00DF6971">
        <w:trPr>
          <w:trHeight w:val="148"/>
        </w:trPr>
        <w:tc>
          <w:tcPr>
            <w:tcW w:w="9965" w:type="dxa"/>
            <w:hideMark/>
          </w:tcPr>
          <w:p w:rsidR="00DF6971" w:rsidRDefault="00DF6971">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3. Ekonominis – socialinis pagrindimas:</w:t>
            </w:r>
            <w:r w:rsidR="007041C6">
              <w:rPr>
                <w:rFonts w:ascii="Times New Roman" w:eastAsia="Times New Roman" w:hAnsi="Times New Roman"/>
                <w:b/>
                <w:sz w:val="24"/>
                <w:szCs w:val="24"/>
                <w:lang w:eastAsia="lt-LT"/>
              </w:rPr>
              <w:t xml:space="preserve"> </w:t>
            </w:r>
          </w:p>
          <w:p w:rsidR="00D57B14" w:rsidRPr="00042392" w:rsidRDefault="00F534FA">
            <w:pPr>
              <w:spacing w:after="0" w:line="360" w:lineRule="auto"/>
              <w:jc w:val="both"/>
              <w:rPr>
                <w:rFonts w:ascii="Times New Roman" w:eastAsia="Times New Roman" w:hAnsi="Times New Roman"/>
                <w:sz w:val="24"/>
                <w:szCs w:val="24"/>
                <w:lang w:eastAsia="lt-LT"/>
              </w:rPr>
            </w:pPr>
            <w:r w:rsidRPr="00F534F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w:t>
            </w:r>
            <w:r w:rsidR="00D57B14" w:rsidRPr="00042392">
              <w:rPr>
                <w:rFonts w:ascii="Times New Roman" w:eastAsia="Times New Roman" w:hAnsi="Times New Roman"/>
                <w:sz w:val="24"/>
                <w:szCs w:val="24"/>
                <w:lang w:eastAsia="lt-LT"/>
              </w:rPr>
              <w:t xml:space="preserve">Šiuo metu </w:t>
            </w:r>
            <w:r w:rsidR="008A6CE6" w:rsidRPr="00042392">
              <w:rPr>
                <w:rFonts w:ascii="Times New Roman" w:eastAsia="Times New Roman" w:hAnsi="Times New Roman"/>
                <w:sz w:val="24"/>
                <w:szCs w:val="24"/>
                <w:lang w:eastAsia="lt-LT"/>
              </w:rPr>
              <w:t>Anykščių vaikų lopšelio-darželio „Eglutė“</w:t>
            </w:r>
            <w:r w:rsidR="00D57B14" w:rsidRPr="00042392">
              <w:rPr>
                <w:rFonts w:ascii="Times New Roman" w:eastAsia="Times New Roman" w:hAnsi="Times New Roman"/>
                <w:sz w:val="24"/>
                <w:szCs w:val="24"/>
                <w:lang w:eastAsia="lt-LT"/>
              </w:rPr>
              <w:t xml:space="preserve"> sportui įrengtose patalpose sportuoja </w:t>
            </w:r>
            <w:r w:rsidR="00042392" w:rsidRPr="00042392">
              <w:rPr>
                <w:rFonts w:ascii="Times New Roman" w:eastAsia="Times New Roman" w:hAnsi="Times New Roman"/>
                <w:sz w:val="24"/>
                <w:szCs w:val="24"/>
                <w:lang w:eastAsia="lt-LT"/>
              </w:rPr>
              <w:t xml:space="preserve">ne </w:t>
            </w:r>
            <w:r w:rsidR="00D57B14" w:rsidRPr="00042392">
              <w:rPr>
                <w:rFonts w:ascii="Times New Roman" w:eastAsia="Times New Roman" w:hAnsi="Times New Roman"/>
                <w:sz w:val="24"/>
                <w:szCs w:val="24"/>
                <w:lang w:eastAsia="lt-LT"/>
              </w:rPr>
              <w:t xml:space="preserve">tik įstaigos vaikai. </w:t>
            </w:r>
            <w:r w:rsidR="00042392" w:rsidRPr="00042392">
              <w:rPr>
                <w:rFonts w:ascii="Times New Roman" w:eastAsia="Times New Roman" w:hAnsi="Times New Roman"/>
                <w:sz w:val="24"/>
                <w:szCs w:val="24"/>
                <w:lang w:eastAsia="lt-LT"/>
              </w:rPr>
              <w:t>Vyksta įvairūs užsiėmimai senjorams, neformaliojo švietimo veiklos vaikams ir suaugusiesiems. Sutvarkius patalpas, sportuojančiųjų skaičius padidės.</w:t>
            </w:r>
            <w:r w:rsidR="00DF6732" w:rsidRPr="00042392">
              <w:rPr>
                <w:rFonts w:ascii="Times New Roman" w:eastAsia="Times New Roman" w:hAnsi="Times New Roman"/>
                <w:sz w:val="24"/>
                <w:szCs w:val="24"/>
                <w:lang w:eastAsia="lt-LT"/>
              </w:rPr>
              <w:t xml:space="preserve"> </w:t>
            </w:r>
            <w:r w:rsidR="00042392" w:rsidRPr="00042392">
              <w:rPr>
                <w:rFonts w:ascii="Times New Roman" w:eastAsia="Times New Roman" w:hAnsi="Times New Roman"/>
                <w:sz w:val="24"/>
                <w:szCs w:val="24"/>
                <w:lang w:eastAsia="lt-LT"/>
              </w:rPr>
              <w:t>B</w:t>
            </w:r>
            <w:r w:rsidR="00DF6732" w:rsidRPr="00042392">
              <w:rPr>
                <w:rFonts w:ascii="Times New Roman" w:eastAsia="Times New Roman" w:hAnsi="Times New Roman"/>
                <w:sz w:val="24"/>
                <w:szCs w:val="24"/>
                <w:lang w:eastAsia="lt-LT"/>
              </w:rPr>
              <w:t xml:space="preserve">us sudarytos sąlygos </w:t>
            </w:r>
            <w:r w:rsidR="006E45EB" w:rsidRPr="00042392">
              <w:rPr>
                <w:rFonts w:ascii="Times New Roman" w:eastAsia="Times New Roman" w:hAnsi="Times New Roman"/>
                <w:sz w:val="24"/>
                <w:szCs w:val="24"/>
                <w:lang w:eastAsia="lt-LT"/>
              </w:rPr>
              <w:t>sportuoti</w:t>
            </w:r>
            <w:r w:rsidR="00D57B14" w:rsidRPr="00042392">
              <w:rPr>
                <w:rFonts w:ascii="Times New Roman" w:eastAsia="Times New Roman" w:hAnsi="Times New Roman"/>
                <w:sz w:val="24"/>
                <w:szCs w:val="24"/>
                <w:lang w:eastAsia="lt-LT"/>
              </w:rPr>
              <w:t>, mankštintis</w:t>
            </w:r>
            <w:r w:rsidR="008A6CE6" w:rsidRPr="00042392">
              <w:rPr>
                <w:rFonts w:ascii="Times New Roman" w:eastAsia="Times New Roman" w:hAnsi="Times New Roman"/>
                <w:sz w:val="24"/>
                <w:szCs w:val="24"/>
                <w:lang w:eastAsia="lt-LT"/>
              </w:rPr>
              <w:t>, organizuoti įvairius fizinio aktyvumo užsiėmimus</w:t>
            </w:r>
            <w:r w:rsidRPr="00042392">
              <w:rPr>
                <w:rFonts w:ascii="Times New Roman" w:eastAsia="Times New Roman" w:hAnsi="Times New Roman"/>
                <w:sz w:val="24"/>
                <w:szCs w:val="24"/>
                <w:lang w:eastAsia="lt-LT"/>
              </w:rPr>
              <w:t xml:space="preserve"> </w:t>
            </w:r>
            <w:r w:rsidR="00042392" w:rsidRPr="00042392">
              <w:rPr>
                <w:rFonts w:ascii="Times New Roman" w:eastAsia="Times New Roman" w:hAnsi="Times New Roman"/>
                <w:sz w:val="24"/>
                <w:szCs w:val="24"/>
                <w:lang w:eastAsia="lt-LT"/>
              </w:rPr>
              <w:t>visai</w:t>
            </w:r>
            <w:r w:rsidRPr="00042392">
              <w:rPr>
                <w:rFonts w:ascii="Times New Roman" w:eastAsia="Times New Roman" w:hAnsi="Times New Roman"/>
                <w:sz w:val="24"/>
                <w:szCs w:val="24"/>
                <w:lang w:eastAsia="lt-LT"/>
              </w:rPr>
              <w:t xml:space="preserve"> mikrorajono </w:t>
            </w:r>
            <w:r w:rsidR="00D57B14" w:rsidRPr="00042392">
              <w:rPr>
                <w:rFonts w:ascii="Times New Roman" w:eastAsia="Times New Roman" w:hAnsi="Times New Roman"/>
                <w:sz w:val="24"/>
                <w:szCs w:val="24"/>
                <w:lang w:eastAsia="lt-LT"/>
              </w:rPr>
              <w:lastRenderedPageBreak/>
              <w:t>bendruomenei</w:t>
            </w:r>
            <w:r w:rsidR="00DF6732" w:rsidRPr="00042392">
              <w:rPr>
                <w:rFonts w:ascii="Times New Roman" w:eastAsia="Times New Roman" w:hAnsi="Times New Roman"/>
                <w:sz w:val="24"/>
                <w:szCs w:val="24"/>
                <w:lang w:eastAsia="lt-LT"/>
              </w:rPr>
              <w:t xml:space="preserve">. </w:t>
            </w:r>
          </w:p>
          <w:p w:rsidR="00DF6971" w:rsidRDefault="00DF6971">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4. Galimos teigiamos ir neigiamos pasekmės, pasiūlymai, kokių teisėtų priemonių reikėtų imtis, siekiant išvengti neigiamų pasekmių:</w:t>
            </w:r>
          </w:p>
          <w:p w:rsidR="00DF6971" w:rsidRDefault="00DF6971" w:rsidP="00A130E4">
            <w:p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Teigiamos pasekmės: </w:t>
            </w:r>
            <w:r w:rsidR="00491B2D" w:rsidRPr="00A130E4">
              <w:rPr>
                <w:rFonts w:ascii="Times New Roman" w:eastAsia="Times New Roman" w:hAnsi="Times New Roman"/>
                <w:sz w:val="24"/>
                <w:szCs w:val="24"/>
                <w:lang w:eastAsia="lt-LT"/>
              </w:rPr>
              <w:t xml:space="preserve">įgyvendinus projektą bus </w:t>
            </w:r>
            <w:r w:rsidR="00491B2D" w:rsidRPr="00A130E4">
              <w:rPr>
                <w:rFonts w:ascii="Times New Roman" w:hAnsi="Times New Roman"/>
                <w:sz w:val="24"/>
                <w:szCs w:val="24"/>
              </w:rPr>
              <w:t>atnaujint</w:t>
            </w:r>
            <w:r w:rsidR="00A130E4" w:rsidRPr="00A130E4">
              <w:rPr>
                <w:rFonts w:ascii="Times New Roman" w:hAnsi="Times New Roman"/>
                <w:sz w:val="24"/>
                <w:szCs w:val="24"/>
              </w:rPr>
              <w:t xml:space="preserve">a įstaigos </w:t>
            </w:r>
            <w:r w:rsidR="00491B2D" w:rsidRPr="00A130E4">
              <w:rPr>
                <w:rFonts w:ascii="Times New Roman" w:hAnsi="Times New Roman"/>
                <w:sz w:val="24"/>
                <w:szCs w:val="24"/>
              </w:rPr>
              <w:t>esam</w:t>
            </w:r>
            <w:r w:rsidR="00A130E4" w:rsidRPr="00A130E4">
              <w:rPr>
                <w:rFonts w:ascii="Times New Roman" w:hAnsi="Times New Roman"/>
                <w:sz w:val="24"/>
                <w:szCs w:val="24"/>
              </w:rPr>
              <w:t>a</w:t>
            </w:r>
            <w:r w:rsidR="00491B2D" w:rsidRPr="00A130E4">
              <w:rPr>
                <w:rFonts w:ascii="Times New Roman" w:hAnsi="Times New Roman"/>
                <w:sz w:val="24"/>
                <w:szCs w:val="24"/>
              </w:rPr>
              <w:t xml:space="preserve"> sporto infrastruktūr</w:t>
            </w:r>
            <w:r w:rsidR="00A130E4" w:rsidRPr="00A130E4">
              <w:rPr>
                <w:rFonts w:ascii="Times New Roman" w:hAnsi="Times New Roman"/>
                <w:sz w:val="24"/>
                <w:szCs w:val="24"/>
              </w:rPr>
              <w:t>a: suremontuota sporto salė ir sutvarkyta lauko sporto aikštelė</w:t>
            </w:r>
            <w:r w:rsidR="00A130E4">
              <w:t>.</w:t>
            </w:r>
            <w:r>
              <w:rPr>
                <w:rFonts w:ascii="Times New Roman" w:eastAsia="Times New Roman" w:hAnsi="Times New Roman"/>
                <w:sz w:val="24"/>
                <w:szCs w:val="24"/>
                <w:lang w:eastAsia="lt-LT"/>
              </w:rPr>
              <w:t xml:space="preserve"> Neigiamos pasekmės: </w:t>
            </w:r>
            <w:r>
              <w:rPr>
                <w:rFonts w:ascii="Times New Roman" w:eastAsia="Times New Roman" w:hAnsi="Times New Roman"/>
                <w:sz w:val="24"/>
                <w:szCs w:val="24"/>
                <w:lang w:eastAsia="lt-LT"/>
              </w:rPr>
              <w:softHyphen/>
              <w:t xml:space="preserve"> teikiama paraiška gali būti atmesta, todėl projektas nebus įgyvendinamas.         </w:t>
            </w:r>
          </w:p>
        </w:tc>
      </w:tr>
      <w:tr w:rsidR="00DF6971" w:rsidTr="00DF6971">
        <w:trPr>
          <w:trHeight w:val="303"/>
        </w:trPr>
        <w:tc>
          <w:tcPr>
            <w:tcW w:w="9965" w:type="dxa"/>
            <w:hideMark/>
          </w:tcPr>
          <w:p w:rsidR="00DF6971" w:rsidRDefault="00DF6971">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lastRenderedPageBreak/>
              <w:t xml:space="preserve">5. Priemonės jam įgyvendinti sprendimo projektą: </w:t>
            </w:r>
            <w:r>
              <w:rPr>
                <w:rFonts w:ascii="Times New Roman" w:eastAsia="Times New Roman" w:hAnsi="Times New Roman"/>
                <w:sz w:val="24"/>
                <w:szCs w:val="24"/>
                <w:lang w:eastAsia="lt-LT"/>
              </w:rPr>
              <w:t>teigiamas Savivaldybės tarybos sprendimas.</w:t>
            </w:r>
          </w:p>
        </w:tc>
      </w:tr>
      <w:tr w:rsidR="00DF6971" w:rsidTr="00DF6971">
        <w:trPr>
          <w:trHeight w:val="827"/>
        </w:trPr>
        <w:tc>
          <w:tcPr>
            <w:tcW w:w="9965" w:type="dxa"/>
            <w:hideMark/>
          </w:tcPr>
          <w:p w:rsidR="00DF6971" w:rsidRDefault="00DF6971">
            <w:pPr>
              <w:spacing w:after="0" w:line="360" w:lineRule="auto"/>
              <w:contextualSpacing/>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6. Lėšų poreikis ir finansavimo šaltiniai (esant galimybei, nurodomos preliminarios sumos, išlaidų sąmatos, skaičiavimai):</w:t>
            </w:r>
          </w:p>
          <w:p w:rsidR="00DF6971" w:rsidRDefault="00DF6971" w:rsidP="00BC2E69">
            <w:pPr>
              <w:spacing w:after="0" w:line="360" w:lineRule="auto"/>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 xml:space="preserve">           </w:t>
            </w:r>
            <w:r w:rsidR="00013222">
              <w:rPr>
                <w:rFonts w:ascii="Times New Roman" w:eastAsia="Times New Roman" w:hAnsi="Times New Roman"/>
                <w:sz w:val="24"/>
                <w:szCs w:val="24"/>
                <w:lang w:eastAsia="lt-LT"/>
              </w:rPr>
              <w:t xml:space="preserve">Planuojama projekto vertė apie 100 tūkst. Eur. </w:t>
            </w:r>
            <w:r>
              <w:rPr>
                <w:rFonts w:ascii="Times New Roman" w:eastAsia="Times New Roman" w:hAnsi="Times New Roman"/>
                <w:bCs/>
                <w:sz w:val="24"/>
                <w:szCs w:val="24"/>
                <w:lang w:eastAsia="lt-LT"/>
              </w:rPr>
              <w:t xml:space="preserve">Savivaldybės prisidėjimas – </w:t>
            </w:r>
            <w:r w:rsidR="00BC2E69">
              <w:rPr>
                <w:rFonts w:ascii="Times New Roman" w:eastAsia="Times New Roman" w:hAnsi="Times New Roman"/>
                <w:bCs/>
                <w:sz w:val="24"/>
                <w:szCs w:val="24"/>
                <w:lang w:eastAsia="lt-LT"/>
              </w:rPr>
              <w:t>10 proc.</w:t>
            </w:r>
            <w:r>
              <w:rPr>
                <w:rFonts w:ascii="Times New Roman" w:eastAsia="Times New Roman" w:hAnsi="Times New Roman"/>
                <w:bCs/>
                <w:sz w:val="24"/>
                <w:szCs w:val="24"/>
                <w:lang w:eastAsia="lt-LT"/>
              </w:rPr>
              <w:t xml:space="preserve"> </w:t>
            </w:r>
            <w:r w:rsidR="00A130E4">
              <w:rPr>
                <w:rFonts w:ascii="Times New Roman" w:eastAsia="Times New Roman" w:hAnsi="Times New Roman"/>
                <w:bCs/>
                <w:sz w:val="24"/>
                <w:szCs w:val="24"/>
                <w:lang w:eastAsia="lt-LT"/>
              </w:rPr>
              <w:t>Lėšos vaikų lopšelio-darželio „Eglutė</w:t>
            </w:r>
            <w:r w:rsidR="00FA53D0">
              <w:rPr>
                <w:rFonts w:ascii="Times New Roman" w:eastAsia="Times New Roman" w:hAnsi="Times New Roman"/>
                <w:bCs/>
                <w:sz w:val="24"/>
                <w:szCs w:val="24"/>
                <w:lang w:eastAsia="lt-LT"/>
              </w:rPr>
              <w:t>“ remontui yra suplanuotos</w:t>
            </w:r>
            <w:r w:rsidR="00A130E4">
              <w:rPr>
                <w:rFonts w:ascii="Times New Roman" w:eastAsia="Times New Roman" w:hAnsi="Times New Roman"/>
                <w:bCs/>
                <w:sz w:val="24"/>
                <w:szCs w:val="24"/>
                <w:lang w:eastAsia="lt-LT"/>
              </w:rPr>
              <w:t xml:space="preserve"> </w:t>
            </w:r>
            <w:r w:rsidR="00973EFD">
              <w:rPr>
                <w:rFonts w:ascii="Times New Roman" w:eastAsia="Times New Roman" w:hAnsi="Times New Roman"/>
                <w:bCs/>
                <w:sz w:val="24"/>
                <w:szCs w:val="24"/>
                <w:lang w:eastAsia="lt-LT"/>
              </w:rPr>
              <w:t xml:space="preserve">2020 m. </w:t>
            </w:r>
            <w:r w:rsidR="00A130E4">
              <w:rPr>
                <w:rFonts w:ascii="Times New Roman" w:eastAsia="Times New Roman" w:hAnsi="Times New Roman"/>
                <w:bCs/>
                <w:sz w:val="24"/>
                <w:szCs w:val="24"/>
                <w:lang w:eastAsia="lt-LT"/>
              </w:rPr>
              <w:t>Savivaldybės biudžeto projekt</w:t>
            </w:r>
            <w:r w:rsidR="00B22025">
              <w:rPr>
                <w:rFonts w:ascii="Times New Roman" w:eastAsia="Times New Roman" w:hAnsi="Times New Roman"/>
                <w:bCs/>
                <w:sz w:val="24"/>
                <w:szCs w:val="24"/>
                <w:lang w:eastAsia="lt-LT"/>
              </w:rPr>
              <w:t>o</w:t>
            </w:r>
            <w:r w:rsidR="00A130E4">
              <w:rPr>
                <w:rFonts w:ascii="Times New Roman" w:eastAsia="Times New Roman" w:hAnsi="Times New Roman"/>
                <w:bCs/>
                <w:sz w:val="24"/>
                <w:szCs w:val="24"/>
                <w:lang w:eastAsia="lt-LT"/>
              </w:rPr>
              <w:t xml:space="preserve"> </w:t>
            </w:r>
            <w:r w:rsidR="00FA53D0">
              <w:rPr>
                <w:rFonts w:ascii="Times New Roman" w:eastAsia="Times New Roman" w:hAnsi="Times New Roman"/>
                <w:bCs/>
                <w:sz w:val="24"/>
                <w:szCs w:val="24"/>
                <w:lang w:eastAsia="lt-LT"/>
              </w:rPr>
              <w:t>priemon</w:t>
            </w:r>
            <w:r w:rsidR="00B22025">
              <w:rPr>
                <w:rFonts w:ascii="Times New Roman" w:eastAsia="Times New Roman" w:hAnsi="Times New Roman"/>
                <w:bCs/>
                <w:sz w:val="24"/>
                <w:szCs w:val="24"/>
                <w:lang w:eastAsia="lt-LT"/>
              </w:rPr>
              <w:t xml:space="preserve">ėje </w:t>
            </w:r>
            <w:r w:rsidR="00FA53D0">
              <w:rPr>
                <w:rFonts w:ascii="Times New Roman" w:eastAsia="Times New Roman" w:hAnsi="Times New Roman"/>
                <w:bCs/>
                <w:sz w:val="24"/>
                <w:szCs w:val="24"/>
                <w:lang w:eastAsia="lt-LT"/>
              </w:rPr>
              <w:t xml:space="preserve">Nr. </w:t>
            </w:r>
            <w:r w:rsidR="00FA53D0" w:rsidRPr="00FA53D0">
              <w:rPr>
                <w:rFonts w:ascii="Times New Roman" w:eastAsia="Times New Roman" w:hAnsi="Times New Roman"/>
                <w:bCs/>
                <w:sz w:val="24"/>
                <w:szCs w:val="24"/>
                <w:lang w:eastAsia="lt-LT"/>
              </w:rPr>
              <w:t xml:space="preserve">6.1.1.09 </w:t>
            </w:r>
            <w:r w:rsidR="00BD7ED2">
              <w:rPr>
                <w:rFonts w:ascii="Times New Roman" w:eastAsia="Times New Roman" w:hAnsi="Times New Roman"/>
                <w:bCs/>
                <w:sz w:val="24"/>
                <w:szCs w:val="24"/>
                <w:lang w:eastAsia="lt-LT"/>
              </w:rPr>
              <w:t>„</w:t>
            </w:r>
            <w:r w:rsidR="00FA53D0" w:rsidRPr="00FA53D0">
              <w:rPr>
                <w:rFonts w:ascii="Times New Roman" w:eastAsia="Times New Roman" w:hAnsi="Times New Roman"/>
                <w:bCs/>
                <w:sz w:val="24"/>
                <w:szCs w:val="24"/>
                <w:lang w:eastAsia="lt-LT"/>
              </w:rPr>
              <w:t>Anykščių vaikų lopšelio-darželio „Eglutė“</w:t>
            </w:r>
            <w:r w:rsidR="00FA53D0">
              <w:rPr>
                <w:rFonts w:ascii="Times New Roman" w:eastAsia="Times New Roman" w:hAnsi="Times New Roman"/>
                <w:bCs/>
                <w:sz w:val="24"/>
                <w:szCs w:val="24"/>
                <w:lang w:eastAsia="lt-LT"/>
              </w:rPr>
              <w:t xml:space="preserve"> modernizavimas</w:t>
            </w:r>
            <w:r w:rsidR="00BD7ED2">
              <w:rPr>
                <w:rFonts w:ascii="Times New Roman" w:eastAsia="Times New Roman" w:hAnsi="Times New Roman"/>
                <w:bCs/>
                <w:sz w:val="24"/>
                <w:szCs w:val="24"/>
                <w:lang w:eastAsia="lt-LT"/>
              </w:rPr>
              <w:t>“</w:t>
            </w:r>
            <w:r w:rsidR="00B22025">
              <w:rPr>
                <w:rFonts w:ascii="Times New Roman" w:eastAsia="Times New Roman" w:hAnsi="Times New Roman"/>
                <w:bCs/>
                <w:sz w:val="24"/>
                <w:szCs w:val="24"/>
                <w:lang w:eastAsia="lt-LT"/>
              </w:rPr>
              <w:t xml:space="preserve">, iš kurių dalis </w:t>
            </w:r>
            <w:r w:rsidR="00BC2E69">
              <w:rPr>
                <w:rFonts w:ascii="Times New Roman" w:eastAsia="Times New Roman" w:hAnsi="Times New Roman"/>
                <w:bCs/>
                <w:sz w:val="24"/>
                <w:szCs w:val="24"/>
                <w:lang w:eastAsia="lt-LT"/>
              </w:rPr>
              <w:t>lėšų (apie 10 tūkst. Eur)</w:t>
            </w:r>
            <w:r w:rsidR="00B22025">
              <w:rPr>
                <w:rFonts w:ascii="Times New Roman" w:eastAsia="Times New Roman" w:hAnsi="Times New Roman"/>
                <w:bCs/>
                <w:sz w:val="24"/>
                <w:szCs w:val="24"/>
                <w:lang w:eastAsia="lt-LT"/>
              </w:rPr>
              <w:t xml:space="preserve"> būtų panaudotos prisidėti prie projekto</w:t>
            </w:r>
            <w:r w:rsidR="00FA53D0">
              <w:rPr>
                <w:rFonts w:ascii="Times New Roman" w:eastAsia="Times New Roman" w:hAnsi="Times New Roman"/>
                <w:bCs/>
                <w:sz w:val="24"/>
                <w:szCs w:val="24"/>
                <w:lang w:eastAsia="lt-LT"/>
              </w:rPr>
              <w:t>.</w:t>
            </w:r>
          </w:p>
        </w:tc>
      </w:tr>
      <w:tr w:rsidR="00DF6971" w:rsidTr="00DF6971">
        <w:trPr>
          <w:trHeight w:val="431"/>
        </w:trPr>
        <w:tc>
          <w:tcPr>
            <w:tcW w:w="9965" w:type="dxa"/>
            <w:hideMark/>
          </w:tcPr>
          <w:p w:rsidR="00DF6971" w:rsidRDefault="00DF6971">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7. Specialistų vertinimai ir išvados: </w:t>
            </w:r>
            <w:r>
              <w:rPr>
                <w:rFonts w:ascii="Times New Roman" w:eastAsia="Times New Roman" w:hAnsi="Times New Roman"/>
                <w:sz w:val="24"/>
                <w:szCs w:val="24"/>
                <w:lang w:eastAsia="lt-LT"/>
              </w:rPr>
              <w:t>nėra.</w:t>
            </w:r>
          </w:p>
        </w:tc>
      </w:tr>
      <w:tr w:rsidR="00DF6971" w:rsidTr="00DF6971">
        <w:trPr>
          <w:trHeight w:val="757"/>
        </w:trPr>
        <w:tc>
          <w:tcPr>
            <w:tcW w:w="9965" w:type="dxa"/>
            <w:hideMark/>
          </w:tcPr>
          <w:tbl>
            <w:tblPr>
              <w:tblW w:w="0" w:type="auto"/>
              <w:tblInd w:w="1" w:type="dxa"/>
              <w:tblLook w:val="01E0" w:firstRow="1" w:lastRow="1" w:firstColumn="1" w:lastColumn="1" w:noHBand="0" w:noVBand="0"/>
            </w:tblPr>
            <w:tblGrid>
              <w:gridCol w:w="9747"/>
            </w:tblGrid>
            <w:tr w:rsidR="00DF6971">
              <w:trPr>
                <w:trHeight w:val="431"/>
              </w:trPr>
              <w:tc>
                <w:tcPr>
                  <w:tcW w:w="9747" w:type="dxa"/>
                  <w:hideMark/>
                </w:tcPr>
                <w:p w:rsidR="00DF6971" w:rsidRDefault="00DF6971">
                  <w:pPr>
                    <w:spacing w:after="0" w:line="360" w:lineRule="auto"/>
                    <w:ind w:left="-109"/>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8. Informacija apie atliktą antikorupcinį vertinimą: </w:t>
                  </w:r>
                  <w:r>
                    <w:rPr>
                      <w:rFonts w:ascii="Times New Roman" w:eastAsia="Times New Roman" w:hAnsi="Times New Roman"/>
                      <w:sz w:val="24"/>
                      <w:szCs w:val="24"/>
                      <w:lang w:eastAsia="lt-LT"/>
                    </w:rPr>
                    <w:t>nėra.</w:t>
                  </w:r>
                  <w:r>
                    <w:rPr>
                      <w:rFonts w:ascii="Times New Roman" w:eastAsia="Times New Roman" w:hAnsi="Times New Roman"/>
                      <w:b/>
                      <w:sz w:val="24"/>
                      <w:szCs w:val="24"/>
                      <w:lang w:eastAsia="lt-LT"/>
                    </w:rPr>
                    <w:t xml:space="preserve"> </w:t>
                  </w:r>
                </w:p>
                <w:p w:rsidR="00DF6971" w:rsidRDefault="00DF6971">
                  <w:pPr>
                    <w:spacing w:after="0" w:line="360" w:lineRule="auto"/>
                    <w:ind w:left="-109"/>
                    <w:rPr>
                      <w:rFonts w:ascii="Times New Roman" w:eastAsia="Times New Roman" w:hAnsi="Times New Roman"/>
                      <w:sz w:val="24"/>
                      <w:szCs w:val="24"/>
                      <w:lang w:eastAsia="lt-LT"/>
                    </w:rPr>
                  </w:pPr>
                  <w:r>
                    <w:rPr>
                      <w:rFonts w:ascii="Times New Roman" w:eastAsia="Times New Roman" w:hAnsi="Times New Roman"/>
                      <w:b/>
                      <w:sz w:val="24"/>
                      <w:szCs w:val="24"/>
                      <w:lang w:eastAsia="lt-LT"/>
                    </w:rPr>
                    <w:t xml:space="preserve">9. Informacija apie teisinio reguliavimo poveikio vertinimą: </w:t>
                  </w:r>
                  <w:r>
                    <w:rPr>
                      <w:rFonts w:ascii="Times New Roman" w:eastAsia="Times New Roman" w:hAnsi="Times New Roman"/>
                      <w:sz w:val="24"/>
                      <w:szCs w:val="24"/>
                      <w:lang w:eastAsia="lt-LT"/>
                    </w:rPr>
                    <w:t>neatliktas.</w:t>
                  </w:r>
                </w:p>
              </w:tc>
            </w:tr>
            <w:tr w:rsidR="00DF6971">
              <w:trPr>
                <w:trHeight w:val="416"/>
              </w:trPr>
              <w:tc>
                <w:tcPr>
                  <w:tcW w:w="9747" w:type="dxa"/>
                  <w:hideMark/>
                </w:tcPr>
                <w:p w:rsidR="00DF6971" w:rsidRDefault="00DF6971">
                  <w:pPr>
                    <w:spacing w:after="0" w:line="360" w:lineRule="auto"/>
                    <w:ind w:left="-109"/>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10. Informacija apie </w:t>
                  </w:r>
                  <w:r>
                    <w:rPr>
                      <w:rFonts w:ascii="Times New Roman" w:eastAsia="Times New Roman" w:hAnsi="Times New Roman"/>
                      <w:b/>
                      <w:color w:val="333333"/>
                      <w:sz w:val="24"/>
                      <w:szCs w:val="24"/>
                      <w:lang w:eastAsia="lt-LT"/>
                    </w:rPr>
                    <w:t>administracinės naštos mažinimo vertinimą:</w:t>
                  </w:r>
                  <w:r>
                    <w:rPr>
                      <w:rFonts w:ascii="Times New Roman" w:eastAsia="Times New Roman" w:hAnsi="Times New Roman"/>
                      <w:color w:val="333333"/>
                      <w:sz w:val="24"/>
                      <w:szCs w:val="24"/>
                      <w:lang w:eastAsia="lt-LT"/>
                    </w:rPr>
                    <w:t xml:space="preserve"> nėra.</w:t>
                  </w:r>
                </w:p>
              </w:tc>
            </w:tr>
          </w:tbl>
          <w:p w:rsidR="00DF6971" w:rsidRDefault="00DF6971">
            <w:pPr>
              <w:spacing w:after="0" w:line="360" w:lineRule="auto"/>
              <w:jc w:val="both"/>
              <w:rPr>
                <w:rFonts w:ascii="Times New Roman" w:eastAsia="Times New Roman" w:hAnsi="Times New Roman"/>
                <w:sz w:val="24"/>
                <w:szCs w:val="24"/>
                <w:lang w:eastAsia="lt-LT"/>
              </w:rPr>
            </w:pPr>
          </w:p>
        </w:tc>
      </w:tr>
      <w:tr w:rsidR="00DF6971" w:rsidTr="00DF6971">
        <w:trPr>
          <w:trHeight w:val="416"/>
        </w:trPr>
        <w:tc>
          <w:tcPr>
            <w:tcW w:w="9965" w:type="dxa"/>
            <w:hideMark/>
          </w:tcPr>
          <w:p w:rsidR="00DF6971" w:rsidRDefault="00DF6971">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11. Kiti paaiškinimai: </w:t>
            </w:r>
            <w:r>
              <w:rPr>
                <w:rFonts w:ascii="Times New Roman" w:eastAsia="Times New Roman" w:hAnsi="Times New Roman"/>
                <w:sz w:val="24"/>
                <w:szCs w:val="24"/>
                <w:lang w:eastAsia="lt-LT"/>
              </w:rPr>
              <w:t>nėra.</w:t>
            </w:r>
          </w:p>
        </w:tc>
      </w:tr>
      <w:tr w:rsidR="00DF6971" w:rsidTr="00DF6971">
        <w:trPr>
          <w:trHeight w:val="431"/>
        </w:trPr>
        <w:tc>
          <w:tcPr>
            <w:tcW w:w="9965" w:type="dxa"/>
            <w:hideMark/>
          </w:tcPr>
          <w:p w:rsidR="00DF6971" w:rsidRDefault="00DF6971">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12. Sprendimo vykdytojai, įgyvendinimo (vykdymo) terminai:</w:t>
            </w:r>
          </w:p>
        </w:tc>
      </w:tr>
      <w:tr w:rsidR="00DF6971" w:rsidTr="00DF6971">
        <w:trPr>
          <w:trHeight w:val="430"/>
        </w:trPr>
        <w:tc>
          <w:tcPr>
            <w:tcW w:w="9965" w:type="dxa"/>
            <w:hideMark/>
          </w:tcPr>
          <w:p w:rsidR="00DF6971" w:rsidRDefault="00F846D8" w:rsidP="005B7BB0">
            <w:p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Projekto paraišką rengs Savivaldybės administracija kartu su </w:t>
            </w:r>
            <w:r>
              <w:rPr>
                <w:rFonts w:ascii="Times New Roman" w:hAnsi="Times New Roman"/>
                <w:bCs/>
                <w:sz w:val="24"/>
                <w:szCs w:val="24"/>
              </w:rPr>
              <w:t>Anykščių vaikų lopšeliu-darželiu „Eglutė“</w:t>
            </w:r>
            <w:r w:rsidR="005B7BB0">
              <w:rPr>
                <w:rFonts w:ascii="Times New Roman" w:hAnsi="Times New Roman"/>
                <w:bCs/>
                <w:sz w:val="24"/>
                <w:szCs w:val="24"/>
              </w:rPr>
              <w:t>. Ji</w:t>
            </w:r>
            <w:r>
              <w:rPr>
                <w:rFonts w:ascii="Times New Roman" w:hAnsi="Times New Roman"/>
                <w:bCs/>
                <w:sz w:val="24"/>
                <w:szCs w:val="24"/>
              </w:rPr>
              <w:t xml:space="preserve"> bus pateikta Sporto rėmimo fondui </w:t>
            </w:r>
            <w:r>
              <w:rPr>
                <w:rFonts w:ascii="Times New Roman" w:eastAsia="Times New Roman" w:hAnsi="Times New Roman"/>
                <w:sz w:val="24"/>
                <w:szCs w:val="24"/>
                <w:lang w:eastAsia="lt-LT"/>
              </w:rPr>
              <w:t xml:space="preserve"> iki 2020 m. kovo 2 d. </w:t>
            </w:r>
          </w:p>
        </w:tc>
      </w:tr>
      <w:tr w:rsidR="00DF6971" w:rsidTr="00DF6971">
        <w:trPr>
          <w:trHeight w:val="431"/>
        </w:trPr>
        <w:tc>
          <w:tcPr>
            <w:tcW w:w="9965" w:type="dxa"/>
            <w:hideMark/>
          </w:tcPr>
          <w:p w:rsidR="00DF6971" w:rsidRDefault="00DF6971">
            <w:pPr>
              <w:spacing w:after="0" w:line="360" w:lineRule="auto"/>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13. Projekto iniciatorius, rengėjas ir/ar pranešėjas: </w:t>
            </w:r>
          </w:p>
          <w:p w:rsidR="00DF6971" w:rsidRDefault="00DF6971" w:rsidP="00944AB5">
            <w:pPr>
              <w:spacing w:after="0" w:line="36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Pr>
                <w:rFonts w:ascii="Times New Roman" w:eastAsia="Times New Roman" w:hAnsi="Times New Roman"/>
                <w:sz w:val="24"/>
                <w:szCs w:val="24"/>
                <w:lang w:eastAsia="lt-LT"/>
              </w:rPr>
              <w:t xml:space="preserve">Iniciatorius </w:t>
            </w:r>
            <w:r>
              <w:rPr>
                <w:rFonts w:ascii="Times New Roman" w:eastAsia="Times New Roman" w:hAnsi="Times New Roman"/>
                <w:b/>
                <w:sz w:val="24"/>
                <w:szCs w:val="24"/>
                <w:lang w:eastAsia="lt-LT"/>
              </w:rPr>
              <w:t xml:space="preserve">– </w:t>
            </w:r>
            <w:r w:rsidR="00F846D8">
              <w:rPr>
                <w:rFonts w:ascii="Times New Roman" w:hAnsi="Times New Roman"/>
                <w:bCs/>
                <w:sz w:val="24"/>
                <w:szCs w:val="24"/>
              </w:rPr>
              <w:t>Anykščių vaikų lopšelis-darželis „Eglutė“</w:t>
            </w:r>
            <w:r>
              <w:rPr>
                <w:rFonts w:ascii="Times New Roman" w:eastAsia="Times New Roman" w:hAnsi="Times New Roman"/>
                <w:sz w:val="24"/>
                <w:szCs w:val="24"/>
                <w:lang w:eastAsia="lt-LT"/>
              </w:rPr>
              <w:t>, pranešėja – Jurgita Banienė, rengėja – Nila Mėlynienė.</w:t>
            </w:r>
          </w:p>
        </w:tc>
      </w:tr>
      <w:tr w:rsidR="00DF6971" w:rsidTr="00DF6971">
        <w:trPr>
          <w:trHeight w:val="431"/>
        </w:trPr>
        <w:tc>
          <w:tcPr>
            <w:tcW w:w="9965" w:type="dxa"/>
          </w:tcPr>
          <w:p w:rsidR="00DF6971" w:rsidRDefault="00DF6971">
            <w:pPr>
              <w:spacing w:after="0" w:line="360" w:lineRule="auto"/>
              <w:rPr>
                <w:rFonts w:ascii="Times New Roman" w:eastAsia="Times New Roman" w:hAnsi="Times New Roman"/>
                <w:b/>
                <w:sz w:val="24"/>
                <w:szCs w:val="24"/>
                <w:lang w:eastAsia="lt-LT"/>
              </w:rPr>
            </w:pPr>
          </w:p>
        </w:tc>
      </w:tr>
    </w:tbl>
    <w:p w:rsidR="00DF6971" w:rsidRDefault="00DF6971" w:rsidP="00DF6971">
      <w:pPr>
        <w:overflowPunct w:val="0"/>
        <w:spacing w:line="360" w:lineRule="auto"/>
        <w:jc w:val="center"/>
        <w:textAlignment w:val="baseline"/>
      </w:pPr>
    </w:p>
    <w:p w:rsidR="00DF6971" w:rsidRDefault="00DF6971" w:rsidP="00DF6971">
      <w:pPr>
        <w:tabs>
          <w:tab w:val="right" w:pos="9638"/>
        </w:tabs>
        <w:overflowPunct w:val="0"/>
        <w:autoSpaceDE w:val="0"/>
        <w:autoSpaceDN w:val="0"/>
        <w:adjustRightInd w:val="0"/>
        <w:spacing w:after="0" w:line="360" w:lineRule="auto"/>
        <w:rPr>
          <w:rFonts w:ascii="Times New Roman" w:eastAsia="Times New Roman" w:hAnsi="Times New Roman"/>
          <w:sz w:val="24"/>
          <w:szCs w:val="24"/>
        </w:rPr>
      </w:pPr>
    </w:p>
    <w:p w:rsidR="005E2741" w:rsidRDefault="0063731F"/>
    <w:sectPr w:rsidR="005E2741" w:rsidSect="00B43600">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Myriad Pro">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FD31F4"/>
    <w:multiLevelType w:val="hybridMultilevel"/>
    <w:tmpl w:val="84C4D46A"/>
    <w:lvl w:ilvl="0" w:tplc="0409000F">
      <w:start w:val="1"/>
      <w:numFmt w:val="decimal"/>
      <w:lvlText w:val="%1."/>
      <w:lvlJc w:val="left"/>
      <w:pPr>
        <w:ind w:left="720" w:hanging="360"/>
      </w:pPr>
    </w:lvl>
    <w:lvl w:ilvl="1" w:tplc="F740101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23DD"/>
    <w:rsid w:val="00013222"/>
    <w:rsid w:val="000322DC"/>
    <w:rsid w:val="00042392"/>
    <w:rsid w:val="00047629"/>
    <w:rsid w:val="00054409"/>
    <w:rsid w:val="00066E47"/>
    <w:rsid w:val="000E2D92"/>
    <w:rsid w:val="000E7FCD"/>
    <w:rsid w:val="001016D3"/>
    <w:rsid w:val="00271B84"/>
    <w:rsid w:val="00362A70"/>
    <w:rsid w:val="003A0D79"/>
    <w:rsid w:val="003F7CE4"/>
    <w:rsid w:val="004164A1"/>
    <w:rsid w:val="0041672B"/>
    <w:rsid w:val="00477CC7"/>
    <w:rsid w:val="00491B2D"/>
    <w:rsid w:val="004F6A4F"/>
    <w:rsid w:val="005418A1"/>
    <w:rsid w:val="005438F0"/>
    <w:rsid w:val="005B7BB0"/>
    <w:rsid w:val="005C06AC"/>
    <w:rsid w:val="005C3FCA"/>
    <w:rsid w:val="005E5895"/>
    <w:rsid w:val="005F0F80"/>
    <w:rsid w:val="006015B8"/>
    <w:rsid w:val="006353A6"/>
    <w:rsid w:val="0063731F"/>
    <w:rsid w:val="006E45EB"/>
    <w:rsid w:val="007041C6"/>
    <w:rsid w:val="0081102A"/>
    <w:rsid w:val="008A6CE6"/>
    <w:rsid w:val="008A7503"/>
    <w:rsid w:val="00944AB5"/>
    <w:rsid w:val="00973EFD"/>
    <w:rsid w:val="009B3E61"/>
    <w:rsid w:val="009D78BD"/>
    <w:rsid w:val="00A00AFC"/>
    <w:rsid w:val="00A017E6"/>
    <w:rsid w:val="00A130E4"/>
    <w:rsid w:val="00AA43BF"/>
    <w:rsid w:val="00AE7C9F"/>
    <w:rsid w:val="00B22025"/>
    <w:rsid w:val="00B43600"/>
    <w:rsid w:val="00B871D7"/>
    <w:rsid w:val="00BA1C44"/>
    <w:rsid w:val="00BA410A"/>
    <w:rsid w:val="00BC2E69"/>
    <w:rsid w:val="00BD736A"/>
    <w:rsid w:val="00BD7ED2"/>
    <w:rsid w:val="00C2707F"/>
    <w:rsid w:val="00C323DD"/>
    <w:rsid w:val="00C514C0"/>
    <w:rsid w:val="00CA7762"/>
    <w:rsid w:val="00CC4807"/>
    <w:rsid w:val="00CF39ED"/>
    <w:rsid w:val="00D23206"/>
    <w:rsid w:val="00D57B14"/>
    <w:rsid w:val="00D90E98"/>
    <w:rsid w:val="00DF6732"/>
    <w:rsid w:val="00DF6971"/>
    <w:rsid w:val="00E12B7E"/>
    <w:rsid w:val="00E35EE8"/>
    <w:rsid w:val="00F534FA"/>
    <w:rsid w:val="00F846D8"/>
    <w:rsid w:val="00FA5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70E950-E1E8-46F6-95F7-F3E9285C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971"/>
    <w:pPr>
      <w:spacing w:after="160" w:line="25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DF6971"/>
    <w:pPr>
      <w:autoSpaceDE w:val="0"/>
      <w:autoSpaceDN w:val="0"/>
      <w:adjustRightInd w:val="0"/>
      <w:spacing w:after="0" w:line="240" w:lineRule="auto"/>
    </w:pPr>
    <w:rPr>
      <w:rFonts w:ascii="Myriad Pro" w:eastAsia="Calibri" w:hAnsi="Myriad Pro" w:cs="Myriad Pro"/>
      <w:color w:val="000000"/>
      <w:sz w:val="24"/>
      <w:szCs w:val="24"/>
      <w:lang w:eastAsia="lt-LT"/>
    </w:rPr>
  </w:style>
  <w:style w:type="character" w:styleId="Eilutsnumeris">
    <w:name w:val="line number"/>
    <w:basedOn w:val="Numatytasispastraiposriftas"/>
    <w:uiPriority w:val="99"/>
    <w:semiHidden/>
    <w:unhideWhenUsed/>
    <w:rsid w:val="00DF6971"/>
    <w:rPr>
      <w:rFonts w:ascii="Times New Roman" w:hAnsi="Times New Roman" w:cs="Times New Roman" w:hint="default"/>
    </w:rPr>
  </w:style>
  <w:style w:type="character" w:customStyle="1" w:styleId="apple-converted-space">
    <w:name w:val="apple-converted-space"/>
    <w:uiPriority w:val="99"/>
    <w:rsid w:val="00DF6971"/>
  </w:style>
  <w:style w:type="paragraph" w:styleId="Debesliotekstas">
    <w:name w:val="Balloon Text"/>
    <w:basedOn w:val="prastasis"/>
    <w:link w:val="DebesliotekstasDiagrama"/>
    <w:uiPriority w:val="99"/>
    <w:semiHidden/>
    <w:unhideWhenUsed/>
    <w:rsid w:val="00DF697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F6971"/>
    <w:rPr>
      <w:rFonts w:ascii="Tahoma" w:eastAsia="Calibri" w:hAnsi="Tahoma" w:cs="Tahoma"/>
      <w:sz w:val="16"/>
      <w:szCs w:val="16"/>
      <w:lang w:val="lt-LT"/>
    </w:rPr>
  </w:style>
  <w:style w:type="paragraph" w:styleId="Sraopastraipa">
    <w:name w:val="List Paragraph"/>
    <w:basedOn w:val="prastasis"/>
    <w:link w:val="SraopastraipaDiagrama"/>
    <w:uiPriority w:val="34"/>
    <w:qFormat/>
    <w:rsid w:val="00CA7762"/>
    <w:pPr>
      <w:spacing w:line="259" w:lineRule="auto"/>
      <w:ind w:left="720"/>
      <w:contextualSpacing/>
    </w:pPr>
    <w:rPr>
      <w:rFonts w:asciiTheme="minorHAnsi" w:eastAsiaTheme="minorHAnsi" w:hAnsiTheme="minorHAnsi" w:cstheme="minorBidi"/>
    </w:rPr>
  </w:style>
  <w:style w:type="character" w:customStyle="1" w:styleId="SraopastraipaDiagrama">
    <w:name w:val="Sąrašo pastraipa Diagrama"/>
    <w:basedOn w:val="Numatytasispastraiposriftas"/>
    <w:link w:val="Sraopastraipa"/>
    <w:uiPriority w:val="34"/>
    <w:locked/>
    <w:rsid w:val="00CA776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819653">
      <w:bodyDiv w:val="1"/>
      <w:marLeft w:val="0"/>
      <w:marRight w:val="0"/>
      <w:marTop w:val="0"/>
      <w:marBottom w:val="0"/>
      <w:divBdr>
        <w:top w:val="none" w:sz="0" w:space="0" w:color="auto"/>
        <w:left w:val="none" w:sz="0" w:space="0" w:color="auto"/>
        <w:bottom w:val="none" w:sz="0" w:space="0" w:color="auto"/>
        <w:right w:val="none" w:sz="0" w:space="0" w:color="auto"/>
      </w:divBdr>
      <w:divsChild>
        <w:div w:id="480467635">
          <w:marLeft w:val="0"/>
          <w:marRight w:val="0"/>
          <w:marTop w:val="0"/>
          <w:marBottom w:val="0"/>
          <w:divBdr>
            <w:top w:val="none" w:sz="0" w:space="0" w:color="auto"/>
            <w:left w:val="none" w:sz="0" w:space="0" w:color="auto"/>
            <w:bottom w:val="none" w:sz="0" w:space="0" w:color="auto"/>
            <w:right w:val="none" w:sz="0" w:space="0" w:color="auto"/>
          </w:divBdr>
        </w:div>
      </w:divsChild>
    </w:div>
    <w:div w:id="1239709338">
      <w:bodyDiv w:val="1"/>
      <w:marLeft w:val="0"/>
      <w:marRight w:val="0"/>
      <w:marTop w:val="0"/>
      <w:marBottom w:val="0"/>
      <w:divBdr>
        <w:top w:val="none" w:sz="0" w:space="0" w:color="auto"/>
        <w:left w:val="none" w:sz="0" w:space="0" w:color="auto"/>
        <w:bottom w:val="none" w:sz="0" w:space="0" w:color="auto"/>
        <w:right w:val="none" w:sz="0" w:space="0" w:color="auto"/>
      </w:divBdr>
    </w:div>
    <w:div w:id="1271474275">
      <w:bodyDiv w:val="1"/>
      <w:marLeft w:val="0"/>
      <w:marRight w:val="0"/>
      <w:marTop w:val="0"/>
      <w:marBottom w:val="0"/>
      <w:divBdr>
        <w:top w:val="none" w:sz="0" w:space="0" w:color="auto"/>
        <w:left w:val="none" w:sz="0" w:space="0" w:color="auto"/>
        <w:bottom w:val="none" w:sz="0" w:space="0" w:color="auto"/>
        <w:right w:val="none" w:sz="0" w:space="0" w:color="auto"/>
      </w:divBdr>
      <w:divsChild>
        <w:div w:id="1816602452">
          <w:marLeft w:val="0"/>
          <w:marRight w:val="0"/>
          <w:marTop w:val="0"/>
          <w:marBottom w:val="0"/>
          <w:divBdr>
            <w:top w:val="none" w:sz="0" w:space="0" w:color="auto"/>
            <w:left w:val="none" w:sz="0" w:space="0" w:color="auto"/>
            <w:bottom w:val="none" w:sz="0" w:space="0" w:color="auto"/>
            <w:right w:val="none" w:sz="0" w:space="0" w:color="auto"/>
          </w:divBdr>
          <w:divsChild>
            <w:div w:id="963852081">
              <w:marLeft w:val="0"/>
              <w:marRight w:val="0"/>
              <w:marTop w:val="0"/>
              <w:marBottom w:val="0"/>
              <w:divBdr>
                <w:top w:val="none" w:sz="0" w:space="0" w:color="auto"/>
                <w:left w:val="none" w:sz="0" w:space="0" w:color="auto"/>
                <w:bottom w:val="none" w:sz="0" w:space="0" w:color="auto"/>
                <w:right w:val="none" w:sz="0" w:space="0" w:color="auto"/>
              </w:divBdr>
              <w:divsChild>
                <w:div w:id="1037507935">
                  <w:marLeft w:val="0"/>
                  <w:marRight w:val="0"/>
                  <w:marTop w:val="0"/>
                  <w:marBottom w:val="0"/>
                  <w:divBdr>
                    <w:top w:val="none" w:sz="0" w:space="0" w:color="auto"/>
                    <w:left w:val="none" w:sz="0" w:space="0" w:color="auto"/>
                    <w:bottom w:val="none" w:sz="0" w:space="0" w:color="auto"/>
                    <w:right w:val="none" w:sz="0" w:space="0" w:color="auto"/>
                  </w:divBdr>
                </w:div>
                <w:div w:id="152200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5150</Words>
  <Characters>2937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 Melyniene</dc:creator>
  <cp:keywords/>
  <dc:description/>
  <cp:lastModifiedBy>Taryba</cp:lastModifiedBy>
  <cp:revision>2</cp:revision>
  <dcterms:created xsi:type="dcterms:W3CDTF">2020-02-20T11:41:00Z</dcterms:created>
  <dcterms:modified xsi:type="dcterms:W3CDTF">2020-02-20T11:41:00Z</dcterms:modified>
</cp:coreProperties>
</file>